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38F2" w:rsidRPr="006A1A52" w:rsidRDefault="00F75E18" w:rsidP="00C13665">
      <w:pPr>
        <w:spacing w:before="1440"/>
        <w:jc w:val="center"/>
        <w:rPr>
          <w:rFonts w:ascii="Arial" w:hAnsi="Arial" w:cs="Arial"/>
          <w:b/>
          <w:sz w:val="22"/>
          <w:szCs w:val="22"/>
          <w:lang w:val="fr-FR"/>
        </w:rPr>
      </w:pPr>
      <w:r w:rsidRPr="006A1A52">
        <w:rPr>
          <w:rFonts w:ascii="Arial" w:hAnsi="Arial" w:cs="Arial"/>
          <w:b/>
          <w:sz w:val="22"/>
          <w:szCs w:val="22"/>
          <w:lang w:val="fr-FR"/>
        </w:rPr>
        <w:t>CONVENTION POUR LA SAUVEGARDE DU</w:t>
      </w:r>
      <w:r w:rsidRPr="006A1A52">
        <w:rPr>
          <w:rFonts w:ascii="Arial" w:hAnsi="Arial" w:cs="Arial"/>
          <w:b/>
          <w:sz w:val="22"/>
          <w:szCs w:val="22"/>
          <w:lang w:val="fr-FR"/>
        </w:rPr>
        <w:br/>
        <w:t>PATRIMOINE CULTUREL IMMATÉRIEL</w:t>
      </w:r>
    </w:p>
    <w:p w:rsidR="00074CE1" w:rsidRPr="006A1A52" w:rsidRDefault="00074CE1" w:rsidP="00074CE1">
      <w:pPr>
        <w:spacing w:before="1200"/>
        <w:jc w:val="center"/>
        <w:rPr>
          <w:rFonts w:ascii="Arial" w:hAnsi="Arial" w:cs="Arial"/>
          <w:b/>
          <w:sz w:val="22"/>
          <w:szCs w:val="22"/>
          <w:lang w:val="fr-FR"/>
        </w:rPr>
      </w:pPr>
      <w:r w:rsidRPr="006A1A52">
        <w:rPr>
          <w:rFonts w:ascii="Arial" w:hAnsi="Arial" w:cs="Arial"/>
          <w:b/>
          <w:sz w:val="22"/>
          <w:szCs w:val="22"/>
          <w:lang w:val="fr-FR"/>
        </w:rPr>
        <w:t>COMITÉ INTERGOUVERNEMENTAL DE SAUVEGARDE</w:t>
      </w:r>
      <w:r w:rsidRPr="006A1A52">
        <w:rPr>
          <w:rFonts w:ascii="Arial" w:hAnsi="Arial" w:cs="Arial"/>
          <w:b/>
          <w:sz w:val="22"/>
          <w:szCs w:val="22"/>
          <w:lang w:val="fr-FR"/>
        </w:rPr>
        <w:br/>
        <w:t>DU PATRIMOINE CULTUREL IMMATÉRIEL</w:t>
      </w:r>
    </w:p>
    <w:p w:rsidR="003D2258" w:rsidRPr="003D2258" w:rsidRDefault="003D2258" w:rsidP="003D2258">
      <w:pPr>
        <w:spacing w:before="840"/>
        <w:jc w:val="center"/>
        <w:rPr>
          <w:rFonts w:ascii="Arial" w:hAnsi="Arial" w:cs="Arial"/>
          <w:b/>
          <w:sz w:val="22"/>
          <w:szCs w:val="22"/>
          <w:lang w:val="fr-FR"/>
        </w:rPr>
      </w:pPr>
      <w:r w:rsidRPr="003D2258">
        <w:rPr>
          <w:rFonts w:ascii="Arial" w:hAnsi="Arial" w:cs="Arial"/>
          <w:b/>
          <w:sz w:val="22"/>
          <w:szCs w:val="22"/>
          <w:lang w:val="fr-FR"/>
        </w:rPr>
        <w:t>Onzième session</w:t>
      </w:r>
    </w:p>
    <w:p w:rsidR="003D2258" w:rsidRPr="003D2258" w:rsidRDefault="003D2258" w:rsidP="003D2258">
      <w:pPr>
        <w:jc w:val="center"/>
        <w:rPr>
          <w:rFonts w:ascii="Arial" w:hAnsi="Arial" w:cs="Arial"/>
          <w:b/>
          <w:sz w:val="22"/>
          <w:szCs w:val="22"/>
          <w:lang w:val="fr-FR"/>
        </w:rPr>
      </w:pPr>
      <w:r w:rsidRPr="003D2258">
        <w:rPr>
          <w:rFonts w:ascii="Arial" w:hAnsi="Arial" w:cs="Arial"/>
          <w:b/>
          <w:sz w:val="22"/>
          <w:szCs w:val="22"/>
          <w:lang w:val="fr-FR"/>
        </w:rPr>
        <w:t>Addis-Abeba, Éthiopie</w:t>
      </w:r>
    </w:p>
    <w:p w:rsidR="003D2258" w:rsidRPr="003D2258" w:rsidRDefault="003D2258" w:rsidP="003D2258">
      <w:pPr>
        <w:jc w:val="center"/>
        <w:rPr>
          <w:rFonts w:ascii="Arial" w:hAnsi="Arial" w:cs="Arial"/>
          <w:b/>
          <w:sz w:val="22"/>
          <w:szCs w:val="22"/>
          <w:lang w:val="fr-FR"/>
        </w:rPr>
      </w:pPr>
      <w:r w:rsidRPr="003D2258">
        <w:rPr>
          <w:rFonts w:ascii="Arial" w:hAnsi="Arial" w:cs="Arial"/>
          <w:b/>
          <w:sz w:val="22"/>
          <w:szCs w:val="22"/>
          <w:lang w:val="fr-FR"/>
        </w:rPr>
        <w:t>28 novembre - 2 décembre 2016</w:t>
      </w:r>
    </w:p>
    <w:p w:rsidR="00851458" w:rsidRPr="006A1A52" w:rsidRDefault="00AF5480" w:rsidP="00C13665">
      <w:pPr>
        <w:pStyle w:val="Sansinterligne1"/>
        <w:spacing w:before="1200"/>
        <w:jc w:val="center"/>
        <w:rPr>
          <w:rFonts w:ascii="Arial" w:hAnsi="Arial" w:cs="Arial"/>
          <w:b/>
          <w:sz w:val="22"/>
          <w:szCs w:val="22"/>
          <w:u w:val="single"/>
        </w:rPr>
      </w:pPr>
      <w:r w:rsidRPr="00AF5480">
        <w:rPr>
          <w:rFonts w:ascii="Arial" w:hAnsi="Arial" w:cs="Arial"/>
          <w:b/>
          <w:sz w:val="22"/>
          <w:szCs w:val="22"/>
          <w:u w:val="single"/>
        </w:rPr>
        <w:t>Calendrier provisoire</w:t>
      </w:r>
    </w:p>
    <w:p w:rsidR="00AF5480" w:rsidRPr="00A55F0C" w:rsidRDefault="00851458" w:rsidP="00102F3B">
      <w:pPr>
        <w:pStyle w:val="1GAParabodytext"/>
        <w:ind w:left="562" w:hanging="562"/>
      </w:pPr>
      <w:r w:rsidRPr="006A1A52">
        <w:rPr>
          <w:b/>
          <w:u w:val="single"/>
        </w:rPr>
        <w:br w:type="page"/>
      </w:r>
      <w:r w:rsidR="00AF5480" w:rsidRPr="00A55F0C">
        <w:lastRenderedPageBreak/>
        <w:t>Conformément à l’article 12.2 du Règlement intérieur du Comité, le Bureau du Comité « est chargé de coordonner les travaux du Comité et de fixer la date, l’heure et l’ordre du jour des séances », sur la base de l’ordre du jour provisoire du Comité préparé par la Directrice générale (article 9.1 du Règlement intérieur).</w:t>
      </w:r>
    </w:p>
    <w:p w:rsidR="00AF5480" w:rsidRPr="00A55F0C" w:rsidRDefault="00AF5480" w:rsidP="00102F3B">
      <w:pPr>
        <w:pStyle w:val="1GAParabodytext"/>
        <w:spacing w:after="360"/>
        <w:ind w:left="562" w:hanging="562"/>
      </w:pPr>
      <w:r w:rsidRPr="00A55F0C">
        <w:t xml:space="preserve">Lors de sa réunion du </w:t>
      </w:r>
      <w:r w:rsidR="003D2258" w:rsidRPr="00A55F0C">
        <w:t>20</w:t>
      </w:r>
      <w:r w:rsidRPr="00A55F0C">
        <w:t xml:space="preserve"> octobre 201</w:t>
      </w:r>
      <w:r w:rsidR="003D2258" w:rsidRPr="00A55F0C">
        <w:t>6</w:t>
      </w:r>
      <w:r w:rsidRPr="00A55F0C">
        <w:t xml:space="preserve">, le Bureau a pris connaissance du calendrier provisoire de la </w:t>
      </w:r>
      <w:r w:rsidR="003D2258" w:rsidRPr="00A55F0C">
        <w:t>onzième</w:t>
      </w:r>
      <w:r w:rsidRPr="00A55F0C">
        <w:t xml:space="preserve"> session du Comité et a décidé, par sa décision 1</w:t>
      </w:r>
      <w:r w:rsidR="003D2258" w:rsidRPr="00A55F0C">
        <w:t>1</w:t>
      </w:r>
      <w:r w:rsidRPr="00A55F0C">
        <w:t xml:space="preserve">.COM </w:t>
      </w:r>
      <w:r w:rsidR="003D2258" w:rsidRPr="00A55F0C">
        <w:t>3</w:t>
      </w:r>
      <w:r w:rsidRPr="00A55F0C">
        <w:t xml:space="preserve">.BUR </w:t>
      </w:r>
      <w:r w:rsidR="00A55F0C" w:rsidRPr="00A55F0C">
        <w:t>3</w:t>
      </w:r>
      <w:r w:rsidRPr="00A55F0C">
        <w:t xml:space="preserve">, de soumettre au Comité le calendrier provisoire des travaux de sa </w:t>
      </w:r>
      <w:r w:rsidR="003D2258" w:rsidRPr="00A55F0C">
        <w:t>onzième</w:t>
      </w:r>
      <w:r w:rsidRPr="00A55F0C">
        <w:t xml:space="preserve"> session comme suit :</w:t>
      </w:r>
    </w:p>
    <w:tbl>
      <w:tblPr>
        <w:tblW w:w="4737" w:type="pct"/>
        <w:tblLook w:val="04A0" w:firstRow="1" w:lastRow="0" w:firstColumn="1" w:lastColumn="0" w:noHBand="0" w:noVBand="1"/>
      </w:tblPr>
      <w:tblGrid>
        <w:gridCol w:w="2172"/>
        <w:gridCol w:w="771"/>
        <w:gridCol w:w="6393"/>
      </w:tblGrid>
      <w:tr w:rsidR="00AF5480" w:rsidRPr="008E653F" w:rsidTr="00737838">
        <w:tc>
          <w:tcPr>
            <w:tcW w:w="5000" w:type="pct"/>
            <w:gridSpan w:val="3"/>
            <w:shd w:val="clear" w:color="auto" w:fill="BFBFBF"/>
          </w:tcPr>
          <w:p w:rsidR="00AF5480" w:rsidRPr="008E653F" w:rsidRDefault="00AF5480" w:rsidP="009E4605">
            <w:pPr>
              <w:pStyle w:val="Heading4"/>
              <w:keepLines w:val="0"/>
              <w:tabs>
                <w:tab w:val="clear" w:pos="567"/>
              </w:tabs>
              <w:snapToGrid/>
              <w:spacing w:before="60" w:after="60"/>
              <w:contextualSpacing/>
              <w:jc w:val="both"/>
              <w:rPr>
                <w:rFonts w:cs="Arial"/>
                <w:sz w:val="20"/>
                <w:szCs w:val="20"/>
                <w:u w:val="single"/>
                <w:lang w:val="fr-FR" w:eastAsia="fr-FR"/>
              </w:rPr>
            </w:pPr>
            <w:r w:rsidRPr="008E653F">
              <w:rPr>
                <w:rFonts w:cs="Arial"/>
                <w:sz w:val="20"/>
                <w:szCs w:val="20"/>
                <w:u w:val="single"/>
                <w:lang w:val="fr-FR" w:eastAsia="fr-FR"/>
              </w:rPr>
              <w:t xml:space="preserve">Lundi </w:t>
            </w:r>
            <w:r w:rsidR="009E4605" w:rsidRPr="008E653F">
              <w:rPr>
                <w:rFonts w:cs="Arial"/>
                <w:sz w:val="20"/>
                <w:szCs w:val="20"/>
                <w:u w:val="single"/>
                <w:lang w:val="fr-FR" w:eastAsia="fr-FR"/>
              </w:rPr>
              <w:t>28 novembre 2016</w:t>
            </w:r>
          </w:p>
        </w:tc>
      </w:tr>
      <w:tr w:rsidR="00AF5480" w:rsidRPr="008E653F" w:rsidTr="00737838">
        <w:tc>
          <w:tcPr>
            <w:tcW w:w="1163" w:type="pct"/>
            <w:shd w:val="clear" w:color="auto" w:fill="auto"/>
          </w:tcPr>
          <w:p w:rsidR="00AF5480" w:rsidRPr="008E653F" w:rsidRDefault="00AF5480" w:rsidP="00841602">
            <w:pPr>
              <w:pStyle w:val="Heading4"/>
              <w:keepNext w:val="0"/>
              <w:keepLines w:val="0"/>
              <w:tabs>
                <w:tab w:val="clear" w:pos="567"/>
              </w:tabs>
              <w:snapToGrid/>
              <w:spacing w:after="60"/>
              <w:contextualSpacing/>
              <w:jc w:val="both"/>
              <w:rPr>
                <w:rFonts w:cs="Arial"/>
                <w:b w:val="0"/>
                <w:sz w:val="20"/>
                <w:szCs w:val="20"/>
                <w:lang w:val="fr-FR" w:eastAsia="fr-FR"/>
              </w:rPr>
            </w:pPr>
            <w:r w:rsidRPr="008E653F">
              <w:rPr>
                <w:rFonts w:cs="Arial"/>
                <w:b w:val="0"/>
                <w:sz w:val="20"/>
                <w:szCs w:val="20"/>
                <w:lang w:val="fr-FR" w:eastAsia="fr-FR"/>
              </w:rPr>
              <w:t>À partir de 8 h 30</w:t>
            </w:r>
          </w:p>
        </w:tc>
        <w:tc>
          <w:tcPr>
            <w:tcW w:w="3837" w:type="pct"/>
            <w:gridSpan w:val="2"/>
            <w:shd w:val="clear" w:color="auto" w:fill="auto"/>
            <w:vAlign w:val="center"/>
          </w:tcPr>
          <w:p w:rsidR="00AF5480" w:rsidRPr="008E653F" w:rsidRDefault="00AF5480" w:rsidP="00A97A42">
            <w:pPr>
              <w:pStyle w:val="Heading4"/>
              <w:keepNext w:val="0"/>
              <w:keepLines w:val="0"/>
              <w:tabs>
                <w:tab w:val="clear" w:pos="567"/>
              </w:tabs>
              <w:snapToGrid/>
              <w:spacing w:before="60" w:after="60"/>
              <w:contextualSpacing/>
              <w:rPr>
                <w:rFonts w:cs="Arial"/>
                <w:b w:val="0"/>
                <w:sz w:val="20"/>
                <w:szCs w:val="20"/>
                <w:lang w:val="fr-FR" w:eastAsia="fr-FR"/>
              </w:rPr>
            </w:pPr>
            <w:r w:rsidRPr="008E653F">
              <w:rPr>
                <w:rFonts w:cs="Arial"/>
                <w:b w:val="0"/>
                <w:sz w:val="20"/>
                <w:szCs w:val="20"/>
                <w:lang w:val="fr-FR" w:eastAsia="fr-FR"/>
              </w:rPr>
              <w:t>Enregistrement des participants</w:t>
            </w:r>
          </w:p>
        </w:tc>
      </w:tr>
      <w:tr w:rsidR="00AF5480" w:rsidRPr="008E653F" w:rsidTr="00737838">
        <w:trPr>
          <w:trHeight w:val="353"/>
        </w:trPr>
        <w:tc>
          <w:tcPr>
            <w:tcW w:w="1163" w:type="pct"/>
            <w:shd w:val="clear" w:color="auto" w:fill="auto"/>
          </w:tcPr>
          <w:p w:rsidR="00AF5480" w:rsidRPr="008E653F" w:rsidRDefault="00C3316A" w:rsidP="00102F3B">
            <w:pPr>
              <w:pStyle w:val="Heading4"/>
              <w:keepNext w:val="0"/>
              <w:keepLines w:val="0"/>
              <w:tabs>
                <w:tab w:val="clear" w:pos="567"/>
              </w:tabs>
              <w:snapToGrid/>
              <w:spacing w:before="60" w:after="60"/>
              <w:contextualSpacing/>
              <w:jc w:val="both"/>
              <w:rPr>
                <w:rFonts w:cs="Arial"/>
                <w:b w:val="0"/>
                <w:sz w:val="20"/>
                <w:szCs w:val="20"/>
                <w:lang w:val="fr-FR" w:eastAsia="fr-FR"/>
              </w:rPr>
            </w:pPr>
            <w:r w:rsidRPr="008E653F">
              <w:rPr>
                <w:rFonts w:cs="Arial"/>
                <w:b w:val="0"/>
                <w:sz w:val="20"/>
                <w:szCs w:val="20"/>
                <w:lang w:val="fr-FR" w:eastAsia="fr-FR"/>
              </w:rPr>
              <w:t>9 h 30 – 12 h 3</w:t>
            </w:r>
            <w:r w:rsidR="00AF5480" w:rsidRPr="008E653F">
              <w:rPr>
                <w:rFonts w:cs="Arial"/>
                <w:b w:val="0"/>
                <w:sz w:val="20"/>
                <w:szCs w:val="20"/>
                <w:lang w:val="fr-FR" w:eastAsia="fr-FR"/>
              </w:rPr>
              <w:t>0</w:t>
            </w:r>
          </w:p>
        </w:tc>
        <w:tc>
          <w:tcPr>
            <w:tcW w:w="413" w:type="pct"/>
            <w:shd w:val="clear" w:color="auto" w:fill="auto"/>
          </w:tcPr>
          <w:p w:rsidR="00AF5480" w:rsidRPr="008E653F" w:rsidRDefault="00AF5480" w:rsidP="009E4605">
            <w:pPr>
              <w:spacing w:before="60" w:after="60"/>
              <w:jc w:val="right"/>
              <w:rPr>
                <w:rFonts w:ascii="Arial" w:hAnsi="Arial" w:cs="Arial"/>
                <w:sz w:val="20"/>
                <w:szCs w:val="20"/>
                <w:lang w:val="fr-FR"/>
              </w:rPr>
            </w:pPr>
            <w:r w:rsidRPr="008E653F">
              <w:rPr>
                <w:rFonts w:ascii="Arial" w:hAnsi="Arial" w:cs="Arial"/>
                <w:sz w:val="20"/>
                <w:szCs w:val="20"/>
                <w:lang w:val="fr-FR"/>
              </w:rPr>
              <w:t>1.</w:t>
            </w:r>
          </w:p>
        </w:tc>
        <w:tc>
          <w:tcPr>
            <w:tcW w:w="3424" w:type="pct"/>
            <w:shd w:val="clear" w:color="auto" w:fill="auto"/>
          </w:tcPr>
          <w:p w:rsidR="00AF5480" w:rsidRPr="008E653F" w:rsidRDefault="008E653F" w:rsidP="007D15F2">
            <w:pPr>
              <w:spacing w:before="60" w:after="60"/>
              <w:rPr>
                <w:rFonts w:ascii="Arial" w:hAnsi="Arial" w:cs="Arial"/>
                <w:sz w:val="20"/>
                <w:szCs w:val="20"/>
                <w:lang w:val="fr-FR"/>
              </w:rPr>
            </w:pPr>
            <w:r w:rsidRPr="008E653F">
              <w:rPr>
                <w:rFonts w:ascii="Arial" w:hAnsi="Arial" w:cs="Arial"/>
                <w:sz w:val="20"/>
                <w:szCs w:val="20"/>
                <w:lang w:val="fr-FR"/>
              </w:rPr>
              <w:t>Ouverture</w:t>
            </w:r>
          </w:p>
        </w:tc>
      </w:tr>
      <w:tr w:rsidR="00AF5480" w:rsidRPr="009018D6" w:rsidTr="00737838">
        <w:tc>
          <w:tcPr>
            <w:tcW w:w="1163" w:type="pct"/>
            <w:shd w:val="clear" w:color="auto" w:fill="auto"/>
          </w:tcPr>
          <w:p w:rsidR="00AF5480" w:rsidRPr="008E653F" w:rsidRDefault="00AF5480" w:rsidP="00102F3B">
            <w:pPr>
              <w:pStyle w:val="Heading4"/>
              <w:keepNext w:val="0"/>
              <w:keepLines w:val="0"/>
              <w:tabs>
                <w:tab w:val="clear" w:pos="567"/>
              </w:tabs>
              <w:snapToGrid/>
              <w:spacing w:before="60" w:after="60"/>
              <w:contextualSpacing/>
              <w:jc w:val="both"/>
              <w:rPr>
                <w:rFonts w:cs="Arial"/>
                <w:b w:val="0"/>
                <w:sz w:val="20"/>
                <w:szCs w:val="20"/>
                <w:lang w:val="fr-FR" w:eastAsia="fr-FR"/>
              </w:rPr>
            </w:pPr>
          </w:p>
        </w:tc>
        <w:tc>
          <w:tcPr>
            <w:tcW w:w="413" w:type="pct"/>
            <w:shd w:val="clear" w:color="auto" w:fill="auto"/>
          </w:tcPr>
          <w:p w:rsidR="00AF5480" w:rsidRPr="008E653F" w:rsidRDefault="00AF5480" w:rsidP="009E4605">
            <w:pPr>
              <w:spacing w:before="60" w:after="60"/>
              <w:jc w:val="right"/>
              <w:rPr>
                <w:rFonts w:ascii="Arial" w:hAnsi="Arial" w:cs="Arial"/>
                <w:sz w:val="20"/>
                <w:szCs w:val="20"/>
                <w:lang w:val="fr-FR"/>
              </w:rPr>
            </w:pPr>
            <w:r w:rsidRPr="008E653F">
              <w:rPr>
                <w:rFonts w:ascii="Arial" w:hAnsi="Arial" w:cs="Arial"/>
                <w:sz w:val="20"/>
                <w:szCs w:val="20"/>
                <w:lang w:val="fr-FR"/>
              </w:rPr>
              <w:t>2.</w:t>
            </w:r>
          </w:p>
        </w:tc>
        <w:tc>
          <w:tcPr>
            <w:tcW w:w="3424" w:type="pct"/>
            <w:shd w:val="clear" w:color="auto" w:fill="auto"/>
          </w:tcPr>
          <w:p w:rsidR="00AF5480" w:rsidRPr="008E653F" w:rsidRDefault="008E653F" w:rsidP="00102F3B">
            <w:pPr>
              <w:spacing w:before="60" w:after="60"/>
              <w:rPr>
                <w:rFonts w:ascii="Arial" w:hAnsi="Arial" w:cs="Arial"/>
                <w:sz w:val="20"/>
                <w:szCs w:val="20"/>
                <w:lang w:val="fr-FR"/>
              </w:rPr>
            </w:pPr>
            <w:r w:rsidRPr="008E653F">
              <w:rPr>
                <w:rFonts w:ascii="Arial" w:hAnsi="Arial" w:cs="Arial"/>
                <w:sz w:val="20"/>
                <w:szCs w:val="20"/>
                <w:lang w:val="fr-FR"/>
              </w:rPr>
              <w:t>Adoption de l’ordre du jour</w:t>
            </w:r>
          </w:p>
        </w:tc>
      </w:tr>
      <w:tr w:rsidR="00AF5480" w:rsidRPr="008E653F" w:rsidTr="00737838">
        <w:tc>
          <w:tcPr>
            <w:tcW w:w="1163" w:type="pct"/>
            <w:shd w:val="clear" w:color="auto" w:fill="auto"/>
          </w:tcPr>
          <w:p w:rsidR="00AF5480" w:rsidRPr="008E653F" w:rsidRDefault="00AF5480" w:rsidP="00102F3B">
            <w:pPr>
              <w:pStyle w:val="Heading4"/>
              <w:keepNext w:val="0"/>
              <w:keepLines w:val="0"/>
              <w:tabs>
                <w:tab w:val="clear" w:pos="567"/>
              </w:tabs>
              <w:snapToGrid/>
              <w:spacing w:before="60" w:after="60"/>
              <w:contextualSpacing/>
              <w:jc w:val="both"/>
              <w:rPr>
                <w:rFonts w:cs="Arial"/>
                <w:b w:val="0"/>
                <w:sz w:val="20"/>
                <w:szCs w:val="20"/>
                <w:lang w:val="fr-FR" w:eastAsia="fr-FR"/>
              </w:rPr>
            </w:pPr>
          </w:p>
        </w:tc>
        <w:tc>
          <w:tcPr>
            <w:tcW w:w="413" w:type="pct"/>
            <w:shd w:val="clear" w:color="auto" w:fill="auto"/>
          </w:tcPr>
          <w:p w:rsidR="00AF5480" w:rsidRPr="008E653F" w:rsidRDefault="00AF5480" w:rsidP="009E4605">
            <w:pPr>
              <w:spacing w:before="60" w:after="60"/>
              <w:jc w:val="right"/>
              <w:rPr>
                <w:rFonts w:ascii="Arial" w:hAnsi="Arial" w:cs="Arial"/>
                <w:sz w:val="20"/>
                <w:szCs w:val="20"/>
                <w:lang w:val="fr-FR"/>
              </w:rPr>
            </w:pPr>
            <w:r w:rsidRPr="008E653F">
              <w:rPr>
                <w:rFonts w:ascii="Arial" w:hAnsi="Arial" w:cs="Arial"/>
                <w:sz w:val="20"/>
                <w:szCs w:val="20"/>
                <w:lang w:val="fr-FR"/>
              </w:rPr>
              <w:t>3.</w:t>
            </w:r>
          </w:p>
        </w:tc>
        <w:tc>
          <w:tcPr>
            <w:tcW w:w="3424" w:type="pct"/>
            <w:shd w:val="clear" w:color="auto" w:fill="auto"/>
          </w:tcPr>
          <w:p w:rsidR="00AF5480" w:rsidRPr="008E653F" w:rsidRDefault="008E653F" w:rsidP="00102F3B">
            <w:pPr>
              <w:spacing w:before="60" w:after="60"/>
              <w:rPr>
                <w:rFonts w:ascii="Arial" w:hAnsi="Arial" w:cs="Arial"/>
                <w:sz w:val="20"/>
                <w:szCs w:val="20"/>
                <w:lang w:val="fr-FR"/>
              </w:rPr>
            </w:pPr>
            <w:r w:rsidRPr="008E653F">
              <w:rPr>
                <w:rFonts w:ascii="Arial" w:hAnsi="Arial" w:cs="Arial"/>
                <w:sz w:val="20"/>
                <w:szCs w:val="20"/>
                <w:lang w:val="fr-FR"/>
              </w:rPr>
              <w:t>Observateurs</w:t>
            </w:r>
          </w:p>
        </w:tc>
      </w:tr>
      <w:tr w:rsidR="00AF5480" w:rsidRPr="009018D6" w:rsidTr="00737838">
        <w:tc>
          <w:tcPr>
            <w:tcW w:w="1163" w:type="pct"/>
            <w:shd w:val="clear" w:color="auto" w:fill="auto"/>
          </w:tcPr>
          <w:p w:rsidR="00AF5480" w:rsidRPr="008E653F" w:rsidRDefault="00AF5480" w:rsidP="00102F3B">
            <w:pPr>
              <w:pStyle w:val="Heading4"/>
              <w:keepNext w:val="0"/>
              <w:keepLines w:val="0"/>
              <w:tabs>
                <w:tab w:val="clear" w:pos="567"/>
              </w:tabs>
              <w:snapToGrid/>
              <w:spacing w:before="60" w:after="60"/>
              <w:contextualSpacing/>
              <w:jc w:val="both"/>
              <w:rPr>
                <w:rFonts w:cs="Arial"/>
                <w:b w:val="0"/>
                <w:sz w:val="20"/>
                <w:szCs w:val="20"/>
                <w:lang w:val="fr-FR" w:eastAsia="fr-FR"/>
              </w:rPr>
            </w:pPr>
          </w:p>
        </w:tc>
        <w:tc>
          <w:tcPr>
            <w:tcW w:w="413" w:type="pct"/>
            <w:shd w:val="clear" w:color="auto" w:fill="auto"/>
          </w:tcPr>
          <w:p w:rsidR="00AF5480" w:rsidRPr="008E653F" w:rsidRDefault="00AF5480" w:rsidP="009E4605">
            <w:pPr>
              <w:spacing w:before="60" w:after="60"/>
              <w:jc w:val="right"/>
              <w:rPr>
                <w:rFonts w:ascii="Arial" w:hAnsi="Arial" w:cs="Arial"/>
                <w:sz w:val="20"/>
                <w:szCs w:val="20"/>
                <w:lang w:val="fr-FR"/>
              </w:rPr>
            </w:pPr>
            <w:r w:rsidRPr="008E653F">
              <w:rPr>
                <w:rFonts w:ascii="Arial" w:hAnsi="Arial" w:cs="Arial"/>
                <w:sz w:val="20"/>
                <w:szCs w:val="20"/>
                <w:lang w:val="fr-FR"/>
              </w:rPr>
              <w:t>4.</w:t>
            </w:r>
          </w:p>
        </w:tc>
        <w:tc>
          <w:tcPr>
            <w:tcW w:w="3424" w:type="pct"/>
            <w:shd w:val="clear" w:color="auto" w:fill="auto"/>
          </w:tcPr>
          <w:p w:rsidR="00AF5480" w:rsidRPr="008E653F" w:rsidRDefault="008E653F" w:rsidP="00102F3B">
            <w:pPr>
              <w:spacing w:before="60" w:after="60"/>
              <w:rPr>
                <w:rFonts w:ascii="Arial" w:hAnsi="Arial" w:cs="Arial"/>
                <w:sz w:val="20"/>
                <w:szCs w:val="20"/>
                <w:lang w:val="fr-FR"/>
              </w:rPr>
            </w:pPr>
            <w:r w:rsidRPr="008E653F">
              <w:rPr>
                <w:rFonts w:ascii="Arial" w:hAnsi="Arial" w:cs="Arial"/>
                <w:sz w:val="20"/>
                <w:szCs w:val="20"/>
                <w:lang w:val="fr-FR"/>
              </w:rPr>
              <w:t>Adoption du compte-rendu de la dixième session du Comité</w:t>
            </w:r>
          </w:p>
        </w:tc>
      </w:tr>
      <w:tr w:rsidR="0087397A" w:rsidRPr="009018D6" w:rsidTr="00737838">
        <w:tc>
          <w:tcPr>
            <w:tcW w:w="1163" w:type="pct"/>
            <w:shd w:val="clear" w:color="auto" w:fill="auto"/>
          </w:tcPr>
          <w:p w:rsidR="0087397A" w:rsidRPr="008E653F" w:rsidRDefault="0087397A" w:rsidP="0087397A">
            <w:pPr>
              <w:pStyle w:val="Heading4"/>
              <w:keepNext w:val="0"/>
              <w:keepLines w:val="0"/>
              <w:tabs>
                <w:tab w:val="clear" w:pos="567"/>
              </w:tabs>
              <w:snapToGrid/>
              <w:spacing w:before="60" w:after="60"/>
              <w:contextualSpacing/>
              <w:jc w:val="both"/>
              <w:rPr>
                <w:rFonts w:cs="Arial"/>
                <w:b w:val="0"/>
                <w:sz w:val="20"/>
                <w:szCs w:val="20"/>
                <w:lang w:val="fr-FR" w:eastAsia="fr-FR"/>
              </w:rPr>
            </w:pPr>
          </w:p>
        </w:tc>
        <w:tc>
          <w:tcPr>
            <w:tcW w:w="413" w:type="pct"/>
            <w:shd w:val="clear" w:color="auto" w:fill="auto"/>
          </w:tcPr>
          <w:p w:rsidR="0087397A" w:rsidRPr="008E653F" w:rsidRDefault="0087397A" w:rsidP="0087397A">
            <w:pPr>
              <w:spacing w:before="60" w:after="60"/>
              <w:jc w:val="right"/>
              <w:rPr>
                <w:rFonts w:ascii="Arial" w:hAnsi="Arial" w:cs="Arial"/>
                <w:sz w:val="20"/>
                <w:szCs w:val="20"/>
                <w:lang w:val="fr-FR"/>
              </w:rPr>
            </w:pPr>
          </w:p>
        </w:tc>
        <w:tc>
          <w:tcPr>
            <w:tcW w:w="3424" w:type="pct"/>
            <w:shd w:val="clear" w:color="auto" w:fill="auto"/>
          </w:tcPr>
          <w:p w:rsidR="0087397A" w:rsidRPr="00AF5480" w:rsidRDefault="0087397A" w:rsidP="0087397A">
            <w:pPr>
              <w:spacing w:before="60" w:after="60"/>
              <w:rPr>
                <w:rFonts w:ascii="Arial" w:hAnsi="Arial" w:cs="Arial"/>
                <w:sz w:val="20"/>
                <w:szCs w:val="20"/>
                <w:lang w:val="fr-FR"/>
              </w:rPr>
            </w:pPr>
            <w:r w:rsidRPr="00AF5480">
              <w:rPr>
                <w:rFonts w:ascii="Arial" w:hAnsi="Arial" w:cs="Arial"/>
                <w:bCs/>
                <w:snapToGrid w:val="0"/>
                <w:sz w:val="20"/>
                <w:szCs w:val="20"/>
                <w:lang w:val="fr-FR" w:eastAsia="en-US"/>
              </w:rPr>
              <w:t>Rapport du Président du Com</w:t>
            </w:r>
            <w:r w:rsidR="00F46B29">
              <w:rPr>
                <w:rFonts w:ascii="Arial" w:hAnsi="Arial" w:cs="Arial"/>
                <w:bCs/>
                <w:snapToGrid w:val="0"/>
                <w:sz w:val="20"/>
                <w:szCs w:val="20"/>
                <w:lang w:val="fr-FR" w:eastAsia="en-US"/>
              </w:rPr>
              <w:t>ité sur les activités du Bureau</w:t>
            </w:r>
          </w:p>
        </w:tc>
      </w:tr>
      <w:tr w:rsidR="0087397A" w:rsidRPr="009018D6" w:rsidTr="00737838">
        <w:tc>
          <w:tcPr>
            <w:tcW w:w="1163" w:type="pct"/>
            <w:shd w:val="clear" w:color="auto" w:fill="auto"/>
          </w:tcPr>
          <w:p w:rsidR="0087397A" w:rsidRPr="008E653F" w:rsidRDefault="0087397A" w:rsidP="0087397A">
            <w:pPr>
              <w:pStyle w:val="Heading4"/>
              <w:keepNext w:val="0"/>
              <w:keepLines w:val="0"/>
              <w:tabs>
                <w:tab w:val="clear" w:pos="567"/>
              </w:tabs>
              <w:snapToGrid/>
              <w:spacing w:before="60" w:after="60"/>
              <w:contextualSpacing/>
              <w:jc w:val="both"/>
              <w:rPr>
                <w:rFonts w:cs="Arial"/>
                <w:b w:val="0"/>
                <w:sz w:val="20"/>
                <w:szCs w:val="20"/>
                <w:lang w:val="fr-FR" w:eastAsia="fr-FR"/>
              </w:rPr>
            </w:pPr>
          </w:p>
        </w:tc>
        <w:tc>
          <w:tcPr>
            <w:tcW w:w="413" w:type="pct"/>
            <w:shd w:val="clear" w:color="auto" w:fill="auto"/>
          </w:tcPr>
          <w:p w:rsidR="0087397A" w:rsidRPr="008E653F" w:rsidRDefault="0087397A" w:rsidP="0087397A">
            <w:pPr>
              <w:spacing w:before="60" w:after="60"/>
              <w:jc w:val="right"/>
              <w:rPr>
                <w:rFonts w:ascii="Arial" w:hAnsi="Arial" w:cs="Arial"/>
                <w:sz w:val="20"/>
                <w:szCs w:val="20"/>
                <w:lang w:val="fr-FR"/>
              </w:rPr>
            </w:pPr>
          </w:p>
        </w:tc>
        <w:tc>
          <w:tcPr>
            <w:tcW w:w="3424" w:type="pct"/>
            <w:shd w:val="clear" w:color="auto" w:fill="auto"/>
          </w:tcPr>
          <w:p w:rsidR="0087397A" w:rsidRPr="00AF5480" w:rsidRDefault="0087397A" w:rsidP="0087397A">
            <w:pPr>
              <w:spacing w:before="60" w:after="60"/>
              <w:rPr>
                <w:rFonts w:ascii="Arial" w:hAnsi="Arial" w:cs="Arial"/>
                <w:sz w:val="20"/>
                <w:szCs w:val="20"/>
                <w:lang w:val="fr-FR"/>
              </w:rPr>
            </w:pPr>
            <w:r w:rsidRPr="00AF5480">
              <w:rPr>
                <w:rFonts w:ascii="Arial" w:hAnsi="Arial" w:cs="Arial"/>
                <w:bCs/>
                <w:snapToGrid w:val="0"/>
                <w:sz w:val="20"/>
                <w:szCs w:val="20"/>
                <w:lang w:val="fr-FR" w:eastAsia="en-US"/>
              </w:rPr>
              <w:t>Rapport du Forum des organisations non gouvernementales</w:t>
            </w:r>
          </w:p>
        </w:tc>
      </w:tr>
      <w:tr w:rsidR="0087397A" w:rsidRPr="009018D6" w:rsidTr="00737838">
        <w:tc>
          <w:tcPr>
            <w:tcW w:w="1163" w:type="pct"/>
            <w:shd w:val="clear" w:color="auto" w:fill="auto"/>
          </w:tcPr>
          <w:p w:rsidR="0087397A" w:rsidRPr="008E653F" w:rsidRDefault="0087397A" w:rsidP="0087397A">
            <w:pPr>
              <w:pStyle w:val="Heading4"/>
              <w:keepNext w:val="0"/>
              <w:keepLines w:val="0"/>
              <w:tabs>
                <w:tab w:val="clear" w:pos="567"/>
              </w:tabs>
              <w:snapToGrid/>
              <w:spacing w:before="60" w:after="60"/>
              <w:contextualSpacing/>
              <w:jc w:val="both"/>
              <w:rPr>
                <w:rFonts w:cs="Arial"/>
                <w:b w:val="0"/>
                <w:sz w:val="20"/>
                <w:szCs w:val="20"/>
                <w:lang w:val="fr-FR" w:eastAsia="fr-FR"/>
              </w:rPr>
            </w:pPr>
          </w:p>
        </w:tc>
        <w:tc>
          <w:tcPr>
            <w:tcW w:w="413" w:type="pct"/>
            <w:shd w:val="clear" w:color="auto" w:fill="auto"/>
          </w:tcPr>
          <w:p w:rsidR="0087397A" w:rsidRPr="008E653F" w:rsidRDefault="0087397A" w:rsidP="0087397A">
            <w:pPr>
              <w:spacing w:before="60" w:after="60"/>
              <w:jc w:val="right"/>
              <w:rPr>
                <w:rFonts w:ascii="Arial" w:hAnsi="Arial" w:cs="Arial"/>
                <w:sz w:val="20"/>
                <w:szCs w:val="20"/>
                <w:lang w:val="fr-FR"/>
              </w:rPr>
            </w:pPr>
            <w:r w:rsidRPr="008E653F">
              <w:rPr>
                <w:rFonts w:ascii="Arial" w:hAnsi="Arial" w:cs="Arial"/>
                <w:sz w:val="20"/>
                <w:szCs w:val="20"/>
                <w:lang w:val="fr-FR"/>
              </w:rPr>
              <w:t>5.</w:t>
            </w:r>
          </w:p>
        </w:tc>
        <w:tc>
          <w:tcPr>
            <w:tcW w:w="3424" w:type="pct"/>
            <w:shd w:val="clear" w:color="auto" w:fill="auto"/>
          </w:tcPr>
          <w:p w:rsidR="0087397A" w:rsidRPr="008E653F" w:rsidRDefault="0087397A" w:rsidP="0087397A">
            <w:pPr>
              <w:spacing w:before="60" w:after="60"/>
              <w:rPr>
                <w:rFonts w:ascii="Arial" w:hAnsi="Arial" w:cs="Arial"/>
                <w:bCs/>
                <w:sz w:val="20"/>
                <w:szCs w:val="20"/>
                <w:lang w:val="fr-FR"/>
              </w:rPr>
            </w:pPr>
            <w:r w:rsidRPr="008E653F">
              <w:rPr>
                <w:rFonts w:ascii="Arial" w:hAnsi="Arial" w:cs="Arial"/>
                <w:bCs/>
                <w:sz w:val="20"/>
                <w:szCs w:val="20"/>
                <w:lang w:val="fr-FR"/>
              </w:rPr>
              <w:t>Rapport d</w:t>
            </w:r>
            <w:r w:rsidR="00F46B29">
              <w:rPr>
                <w:rFonts w:ascii="Arial" w:hAnsi="Arial" w:cs="Arial"/>
                <w:bCs/>
                <w:sz w:val="20"/>
                <w:szCs w:val="20"/>
                <w:lang w:val="fr-FR"/>
              </w:rPr>
              <w:t>u Secrétariat sur ses activités</w:t>
            </w:r>
          </w:p>
        </w:tc>
      </w:tr>
      <w:tr w:rsidR="0087397A" w:rsidRPr="008E653F" w:rsidTr="00737838">
        <w:tc>
          <w:tcPr>
            <w:tcW w:w="1163" w:type="pct"/>
            <w:shd w:val="clear" w:color="auto" w:fill="D9D9D9"/>
          </w:tcPr>
          <w:p w:rsidR="0087397A" w:rsidRPr="008E653F" w:rsidRDefault="0087397A" w:rsidP="0087397A">
            <w:pPr>
              <w:spacing w:before="60" w:after="60"/>
              <w:rPr>
                <w:rFonts w:ascii="Arial" w:hAnsi="Arial" w:cs="Arial"/>
                <w:sz w:val="20"/>
                <w:szCs w:val="20"/>
                <w:lang w:val="fr-FR"/>
              </w:rPr>
            </w:pPr>
            <w:r w:rsidRPr="008E653F">
              <w:rPr>
                <w:rFonts w:ascii="Arial" w:hAnsi="Arial" w:cs="Arial"/>
                <w:sz w:val="20"/>
                <w:szCs w:val="20"/>
                <w:lang w:val="fr-FR"/>
              </w:rPr>
              <w:t>12 h 30 – 14 h 30</w:t>
            </w:r>
          </w:p>
        </w:tc>
        <w:tc>
          <w:tcPr>
            <w:tcW w:w="3837" w:type="pct"/>
            <w:gridSpan w:val="2"/>
            <w:shd w:val="clear" w:color="auto" w:fill="D9D9D9"/>
          </w:tcPr>
          <w:p w:rsidR="0087397A" w:rsidRPr="008E653F" w:rsidRDefault="0087397A" w:rsidP="0087397A">
            <w:pPr>
              <w:spacing w:before="60" w:after="60"/>
              <w:rPr>
                <w:rFonts w:ascii="Arial" w:hAnsi="Arial" w:cs="Arial"/>
                <w:sz w:val="20"/>
                <w:szCs w:val="20"/>
                <w:lang w:val="fr-FR"/>
              </w:rPr>
            </w:pPr>
            <w:r w:rsidRPr="008E653F">
              <w:rPr>
                <w:rFonts w:ascii="Arial" w:hAnsi="Arial" w:cs="Arial"/>
                <w:sz w:val="20"/>
                <w:szCs w:val="20"/>
                <w:lang w:val="fr-FR"/>
              </w:rPr>
              <w:t>Déjeuner</w:t>
            </w:r>
          </w:p>
        </w:tc>
      </w:tr>
      <w:tr w:rsidR="008071AD" w:rsidRPr="009018D6" w:rsidTr="00737838">
        <w:tc>
          <w:tcPr>
            <w:tcW w:w="1163" w:type="pct"/>
            <w:shd w:val="clear" w:color="auto" w:fill="auto"/>
          </w:tcPr>
          <w:p w:rsidR="008071AD" w:rsidRPr="008E653F" w:rsidRDefault="008071AD" w:rsidP="008071AD">
            <w:pPr>
              <w:spacing w:before="60" w:after="60"/>
              <w:rPr>
                <w:rFonts w:ascii="Arial" w:hAnsi="Arial" w:cs="Arial"/>
                <w:sz w:val="20"/>
                <w:szCs w:val="20"/>
                <w:lang w:val="fr-FR"/>
              </w:rPr>
            </w:pPr>
            <w:r w:rsidRPr="008E653F">
              <w:rPr>
                <w:rFonts w:ascii="Arial" w:hAnsi="Arial" w:cs="Arial"/>
                <w:sz w:val="20"/>
                <w:szCs w:val="20"/>
                <w:lang w:val="fr-FR"/>
              </w:rPr>
              <w:t>14 h 30 – 17 h 30</w:t>
            </w:r>
          </w:p>
        </w:tc>
        <w:tc>
          <w:tcPr>
            <w:tcW w:w="413" w:type="pct"/>
            <w:shd w:val="clear" w:color="auto" w:fill="auto"/>
          </w:tcPr>
          <w:p w:rsidR="008071AD" w:rsidRPr="008E653F" w:rsidRDefault="008071AD" w:rsidP="008071AD">
            <w:pPr>
              <w:spacing w:before="60" w:after="60"/>
              <w:jc w:val="right"/>
              <w:rPr>
                <w:rFonts w:ascii="Arial" w:hAnsi="Arial" w:cs="Arial"/>
                <w:sz w:val="20"/>
                <w:szCs w:val="20"/>
                <w:lang w:val="fr-FR"/>
              </w:rPr>
            </w:pPr>
            <w:r w:rsidRPr="008E653F">
              <w:rPr>
                <w:rFonts w:ascii="Arial" w:hAnsi="Arial" w:cs="Arial"/>
                <w:sz w:val="20"/>
                <w:szCs w:val="20"/>
                <w:lang w:val="fr-FR"/>
              </w:rPr>
              <w:t>5.</w:t>
            </w:r>
          </w:p>
        </w:tc>
        <w:tc>
          <w:tcPr>
            <w:tcW w:w="3424" w:type="pct"/>
            <w:shd w:val="clear" w:color="auto" w:fill="auto"/>
          </w:tcPr>
          <w:p w:rsidR="008071AD" w:rsidRPr="008E653F" w:rsidRDefault="008071AD" w:rsidP="008071AD">
            <w:pPr>
              <w:spacing w:before="60" w:after="60"/>
              <w:rPr>
                <w:rFonts w:ascii="Arial" w:hAnsi="Arial" w:cs="Arial"/>
                <w:bCs/>
                <w:sz w:val="20"/>
                <w:szCs w:val="20"/>
                <w:lang w:val="fr-FR"/>
              </w:rPr>
            </w:pPr>
            <w:r w:rsidRPr="008E653F">
              <w:rPr>
                <w:rFonts w:ascii="Arial" w:hAnsi="Arial" w:cs="Arial"/>
                <w:bCs/>
                <w:sz w:val="20"/>
                <w:szCs w:val="20"/>
                <w:lang w:val="fr-FR"/>
              </w:rPr>
              <w:t>Rapport d</w:t>
            </w:r>
            <w:r>
              <w:rPr>
                <w:rFonts w:ascii="Arial" w:hAnsi="Arial" w:cs="Arial"/>
                <w:bCs/>
                <w:sz w:val="20"/>
                <w:szCs w:val="20"/>
                <w:lang w:val="fr-FR"/>
              </w:rPr>
              <w:t>u Secrétariat sur ses activités</w:t>
            </w:r>
          </w:p>
        </w:tc>
      </w:tr>
      <w:tr w:rsidR="008071AD" w:rsidRPr="009018D6" w:rsidTr="00737838">
        <w:tc>
          <w:tcPr>
            <w:tcW w:w="1163" w:type="pct"/>
            <w:shd w:val="clear" w:color="auto" w:fill="auto"/>
          </w:tcPr>
          <w:p w:rsidR="008071AD" w:rsidRPr="008E653F" w:rsidRDefault="008071AD" w:rsidP="008071AD">
            <w:pPr>
              <w:spacing w:before="60" w:after="60"/>
              <w:rPr>
                <w:rFonts w:ascii="Arial" w:hAnsi="Arial" w:cs="Arial"/>
                <w:sz w:val="20"/>
                <w:szCs w:val="20"/>
                <w:lang w:val="fr-FR"/>
              </w:rPr>
            </w:pPr>
          </w:p>
        </w:tc>
        <w:tc>
          <w:tcPr>
            <w:tcW w:w="413" w:type="pct"/>
            <w:shd w:val="clear" w:color="auto" w:fill="auto"/>
          </w:tcPr>
          <w:p w:rsidR="008071AD" w:rsidRPr="008E653F" w:rsidRDefault="008071AD" w:rsidP="008071AD">
            <w:pPr>
              <w:spacing w:before="60" w:after="60"/>
              <w:jc w:val="right"/>
              <w:rPr>
                <w:rFonts w:ascii="Arial" w:hAnsi="Arial" w:cs="Arial"/>
                <w:sz w:val="20"/>
                <w:szCs w:val="20"/>
                <w:lang w:val="fr-FR"/>
              </w:rPr>
            </w:pPr>
            <w:r w:rsidRPr="008E653F">
              <w:rPr>
                <w:rFonts w:ascii="Arial" w:hAnsi="Arial" w:cs="Arial"/>
                <w:sz w:val="20"/>
                <w:szCs w:val="20"/>
                <w:lang w:val="fr-FR"/>
              </w:rPr>
              <w:t>6.</w:t>
            </w:r>
          </w:p>
        </w:tc>
        <w:tc>
          <w:tcPr>
            <w:tcW w:w="3424" w:type="pct"/>
            <w:shd w:val="clear" w:color="auto" w:fill="auto"/>
          </w:tcPr>
          <w:p w:rsidR="008071AD" w:rsidRPr="008E653F" w:rsidRDefault="008071AD" w:rsidP="008071AD">
            <w:pPr>
              <w:spacing w:before="60" w:after="60"/>
              <w:rPr>
                <w:rFonts w:ascii="Arial" w:hAnsi="Arial" w:cs="Arial"/>
                <w:bCs/>
                <w:sz w:val="20"/>
                <w:szCs w:val="20"/>
                <w:lang w:val="fr-FR"/>
              </w:rPr>
            </w:pPr>
            <w:r w:rsidRPr="008E653F">
              <w:rPr>
                <w:rFonts w:ascii="Arial" w:hAnsi="Arial" w:cs="Arial"/>
                <w:bCs/>
                <w:sz w:val="20"/>
                <w:szCs w:val="20"/>
                <w:lang w:val="fr-FR"/>
              </w:rPr>
              <w:t>Contributions volontaires supplémentaires au Fonds du</w:t>
            </w:r>
            <w:r>
              <w:rPr>
                <w:rFonts w:ascii="Arial" w:hAnsi="Arial" w:cs="Arial"/>
                <w:bCs/>
                <w:sz w:val="20"/>
                <w:szCs w:val="20"/>
                <w:lang w:val="fr-FR"/>
              </w:rPr>
              <w:t xml:space="preserve"> patrimoine culturel immatériel</w:t>
            </w:r>
          </w:p>
        </w:tc>
      </w:tr>
      <w:tr w:rsidR="008071AD" w:rsidRPr="009018D6" w:rsidTr="00737838">
        <w:tc>
          <w:tcPr>
            <w:tcW w:w="1163" w:type="pct"/>
            <w:shd w:val="clear" w:color="auto" w:fill="auto"/>
          </w:tcPr>
          <w:p w:rsidR="008071AD" w:rsidRPr="008E653F" w:rsidRDefault="008071AD" w:rsidP="008071AD">
            <w:pPr>
              <w:spacing w:before="60" w:after="60"/>
              <w:rPr>
                <w:rFonts w:ascii="Arial" w:hAnsi="Arial" w:cs="Arial"/>
                <w:sz w:val="20"/>
                <w:szCs w:val="20"/>
                <w:lang w:val="fr-FR"/>
              </w:rPr>
            </w:pPr>
          </w:p>
        </w:tc>
        <w:tc>
          <w:tcPr>
            <w:tcW w:w="413" w:type="pct"/>
            <w:shd w:val="clear" w:color="auto" w:fill="auto"/>
          </w:tcPr>
          <w:p w:rsidR="008071AD" w:rsidRPr="008E653F" w:rsidRDefault="008071AD" w:rsidP="008071AD">
            <w:pPr>
              <w:spacing w:before="60" w:after="60"/>
              <w:jc w:val="right"/>
              <w:rPr>
                <w:rFonts w:ascii="Arial" w:hAnsi="Arial" w:cs="Arial"/>
                <w:sz w:val="20"/>
                <w:szCs w:val="20"/>
                <w:lang w:val="fr-FR"/>
              </w:rPr>
            </w:pPr>
            <w:r w:rsidRPr="008E653F">
              <w:rPr>
                <w:rFonts w:ascii="Arial" w:hAnsi="Arial" w:cs="Arial"/>
                <w:sz w:val="20"/>
                <w:szCs w:val="20"/>
                <w:lang w:val="fr-FR"/>
              </w:rPr>
              <w:t>7.</w:t>
            </w:r>
          </w:p>
        </w:tc>
        <w:tc>
          <w:tcPr>
            <w:tcW w:w="3424" w:type="pct"/>
            <w:shd w:val="clear" w:color="auto" w:fill="auto"/>
          </w:tcPr>
          <w:p w:rsidR="008071AD" w:rsidRPr="008E653F" w:rsidRDefault="008071AD" w:rsidP="008071AD">
            <w:pPr>
              <w:spacing w:before="60" w:after="60"/>
              <w:rPr>
                <w:rFonts w:ascii="Arial" w:hAnsi="Arial" w:cs="Arial"/>
                <w:sz w:val="20"/>
                <w:szCs w:val="20"/>
                <w:lang w:val="fr-FR"/>
              </w:rPr>
            </w:pPr>
            <w:r w:rsidRPr="008E653F">
              <w:rPr>
                <w:rFonts w:ascii="Arial" w:hAnsi="Arial" w:cs="Arial"/>
                <w:sz w:val="20"/>
                <w:szCs w:val="20"/>
                <w:lang w:val="fr-FR" w:bidi="fr-FR"/>
              </w:rPr>
              <w:t>Suivi des recommandations du rapport de l’auditeur externe « Rapport d’audit sur la gouvernance de l’UNESCO et des fonds, programmes et entités rattachés » (Document 38C/23)</w:t>
            </w:r>
          </w:p>
        </w:tc>
      </w:tr>
      <w:tr w:rsidR="008071AD" w:rsidRPr="008E653F" w:rsidTr="00737838">
        <w:tc>
          <w:tcPr>
            <w:tcW w:w="5000" w:type="pct"/>
            <w:gridSpan w:val="3"/>
            <w:shd w:val="clear" w:color="auto" w:fill="BFBFBF"/>
          </w:tcPr>
          <w:p w:rsidR="008071AD" w:rsidRPr="008E653F" w:rsidRDefault="008071AD" w:rsidP="008071AD">
            <w:pPr>
              <w:pStyle w:val="Heading4"/>
              <w:keepLines w:val="0"/>
              <w:tabs>
                <w:tab w:val="clear" w:pos="567"/>
              </w:tabs>
              <w:snapToGrid/>
              <w:spacing w:before="60" w:after="60"/>
              <w:contextualSpacing/>
              <w:jc w:val="both"/>
              <w:rPr>
                <w:rFonts w:cs="Arial"/>
                <w:sz w:val="20"/>
                <w:szCs w:val="20"/>
                <w:lang w:val="fr-FR"/>
              </w:rPr>
            </w:pPr>
            <w:r w:rsidRPr="008E653F">
              <w:rPr>
                <w:rFonts w:cs="Arial"/>
                <w:sz w:val="20"/>
                <w:szCs w:val="20"/>
                <w:u w:val="single"/>
                <w:lang w:val="fr-FR" w:eastAsia="fr-FR"/>
              </w:rPr>
              <w:t>Mardi 29 novembre 2016</w:t>
            </w:r>
          </w:p>
        </w:tc>
      </w:tr>
      <w:tr w:rsidR="008071AD" w:rsidRPr="008E653F" w:rsidTr="00737838">
        <w:tc>
          <w:tcPr>
            <w:tcW w:w="1163" w:type="pct"/>
            <w:shd w:val="clear" w:color="auto" w:fill="auto"/>
          </w:tcPr>
          <w:p w:rsidR="008071AD" w:rsidRPr="008E653F" w:rsidRDefault="008071AD" w:rsidP="008071AD">
            <w:pPr>
              <w:spacing w:before="60" w:after="60"/>
              <w:rPr>
                <w:rFonts w:ascii="Arial" w:hAnsi="Arial" w:cs="Arial"/>
                <w:sz w:val="20"/>
                <w:szCs w:val="20"/>
                <w:lang w:val="fr-FR"/>
              </w:rPr>
            </w:pPr>
            <w:r w:rsidRPr="008E653F">
              <w:rPr>
                <w:rFonts w:ascii="Arial" w:hAnsi="Arial" w:cs="Arial"/>
                <w:sz w:val="20"/>
                <w:szCs w:val="20"/>
                <w:lang w:val="fr-FR"/>
              </w:rPr>
              <w:t>9 h 00 – 9 h 30</w:t>
            </w:r>
          </w:p>
        </w:tc>
        <w:tc>
          <w:tcPr>
            <w:tcW w:w="413" w:type="pct"/>
            <w:shd w:val="clear" w:color="auto" w:fill="auto"/>
          </w:tcPr>
          <w:p w:rsidR="008071AD" w:rsidRPr="008E653F" w:rsidRDefault="008071AD" w:rsidP="008071AD">
            <w:pPr>
              <w:spacing w:before="60" w:after="60"/>
              <w:rPr>
                <w:rFonts w:ascii="Arial" w:hAnsi="Arial" w:cs="Arial"/>
                <w:sz w:val="20"/>
                <w:szCs w:val="20"/>
                <w:lang w:val="fr-FR"/>
              </w:rPr>
            </w:pPr>
          </w:p>
        </w:tc>
        <w:tc>
          <w:tcPr>
            <w:tcW w:w="3424" w:type="pct"/>
            <w:shd w:val="clear" w:color="auto" w:fill="auto"/>
          </w:tcPr>
          <w:p w:rsidR="008071AD" w:rsidRPr="008E653F" w:rsidRDefault="008071AD" w:rsidP="008071AD">
            <w:pPr>
              <w:spacing w:before="60" w:after="60"/>
              <w:rPr>
                <w:rFonts w:ascii="Arial" w:hAnsi="Arial" w:cs="Arial"/>
                <w:sz w:val="20"/>
                <w:szCs w:val="20"/>
                <w:lang w:val="fr-FR"/>
              </w:rPr>
            </w:pPr>
            <w:r w:rsidRPr="008E653F">
              <w:rPr>
                <w:rFonts w:ascii="Arial" w:hAnsi="Arial" w:cs="Arial"/>
                <w:sz w:val="20"/>
                <w:szCs w:val="20"/>
                <w:lang w:val="fr-FR"/>
              </w:rPr>
              <w:t>Réunion du Bureau</w:t>
            </w:r>
          </w:p>
        </w:tc>
      </w:tr>
      <w:tr w:rsidR="008071AD" w:rsidRPr="009018D6" w:rsidTr="00737838">
        <w:tc>
          <w:tcPr>
            <w:tcW w:w="1163" w:type="pct"/>
            <w:shd w:val="clear" w:color="auto" w:fill="auto"/>
          </w:tcPr>
          <w:p w:rsidR="008071AD" w:rsidRPr="008E653F" w:rsidRDefault="008071AD" w:rsidP="008071AD">
            <w:pPr>
              <w:spacing w:before="60" w:after="60"/>
              <w:rPr>
                <w:rFonts w:ascii="Arial" w:hAnsi="Arial" w:cs="Arial"/>
                <w:sz w:val="20"/>
                <w:szCs w:val="20"/>
                <w:lang w:val="fr-FR"/>
              </w:rPr>
            </w:pPr>
            <w:r w:rsidRPr="008E653F">
              <w:rPr>
                <w:rFonts w:ascii="Arial" w:hAnsi="Arial" w:cs="Arial"/>
                <w:sz w:val="20"/>
                <w:szCs w:val="20"/>
                <w:lang w:val="fr-FR"/>
              </w:rPr>
              <w:t>9 h 30 – 12 h 30</w:t>
            </w:r>
          </w:p>
        </w:tc>
        <w:tc>
          <w:tcPr>
            <w:tcW w:w="413" w:type="pct"/>
            <w:shd w:val="clear" w:color="auto" w:fill="auto"/>
          </w:tcPr>
          <w:p w:rsidR="008071AD" w:rsidRPr="008E653F" w:rsidRDefault="008071AD" w:rsidP="008071AD">
            <w:pPr>
              <w:spacing w:before="60" w:after="60"/>
              <w:jc w:val="right"/>
              <w:rPr>
                <w:rFonts w:ascii="Arial" w:hAnsi="Arial" w:cs="Arial"/>
                <w:sz w:val="20"/>
                <w:szCs w:val="20"/>
                <w:lang w:val="fr-FR"/>
              </w:rPr>
            </w:pPr>
            <w:r w:rsidRPr="008E653F">
              <w:rPr>
                <w:rFonts w:ascii="Arial" w:hAnsi="Arial" w:cs="Arial"/>
                <w:sz w:val="20"/>
                <w:szCs w:val="20"/>
                <w:lang w:val="fr-FR"/>
              </w:rPr>
              <w:t>8.</w:t>
            </w:r>
          </w:p>
        </w:tc>
        <w:tc>
          <w:tcPr>
            <w:tcW w:w="3424" w:type="pct"/>
            <w:shd w:val="clear" w:color="auto" w:fill="auto"/>
          </w:tcPr>
          <w:p w:rsidR="008071AD" w:rsidRPr="008E653F" w:rsidRDefault="008071AD" w:rsidP="008071AD">
            <w:pPr>
              <w:spacing w:before="60" w:after="60"/>
              <w:rPr>
                <w:rFonts w:ascii="Arial" w:hAnsi="Arial" w:cs="Arial"/>
                <w:bCs/>
                <w:snapToGrid w:val="0"/>
                <w:sz w:val="20"/>
                <w:szCs w:val="20"/>
                <w:lang w:val="fr-FR" w:eastAsia="en-US"/>
              </w:rPr>
            </w:pPr>
            <w:r w:rsidRPr="008E653F">
              <w:rPr>
                <w:rFonts w:ascii="Arial" w:hAnsi="Arial" w:cs="Arial"/>
                <w:bCs/>
                <w:snapToGrid w:val="0"/>
                <w:sz w:val="20"/>
                <w:szCs w:val="20"/>
                <w:lang w:val="fr-FR" w:eastAsia="en-US"/>
              </w:rPr>
              <w:t>Clarification du processus de prise de décisions concernant l’inscription, la sélection ou l’approbation, des candidatures, des propositions et des demandes</w:t>
            </w:r>
          </w:p>
        </w:tc>
      </w:tr>
      <w:tr w:rsidR="008071AD" w:rsidRPr="00F46B29" w:rsidTr="00737838">
        <w:tc>
          <w:tcPr>
            <w:tcW w:w="1163" w:type="pct"/>
            <w:shd w:val="clear" w:color="auto" w:fill="auto"/>
          </w:tcPr>
          <w:p w:rsidR="008071AD" w:rsidRPr="008E653F" w:rsidRDefault="008071AD" w:rsidP="008071AD">
            <w:pPr>
              <w:spacing w:before="60" w:after="60"/>
              <w:rPr>
                <w:rFonts w:ascii="Arial" w:hAnsi="Arial" w:cs="Arial"/>
                <w:sz w:val="20"/>
                <w:szCs w:val="20"/>
                <w:lang w:val="fr-FR"/>
              </w:rPr>
            </w:pPr>
          </w:p>
        </w:tc>
        <w:tc>
          <w:tcPr>
            <w:tcW w:w="413" w:type="pct"/>
            <w:shd w:val="clear" w:color="auto" w:fill="auto"/>
          </w:tcPr>
          <w:p w:rsidR="008071AD" w:rsidRPr="008E653F" w:rsidRDefault="008071AD" w:rsidP="008071AD">
            <w:pPr>
              <w:spacing w:before="60" w:after="60"/>
              <w:jc w:val="right"/>
              <w:rPr>
                <w:rFonts w:ascii="Arial" w:hAnsi="Arial" w:cs="Arial"/>
                <w:sz w:val="20"/>
                <w:szCs w:val="20"/>
                <w:lang w:val="fr-FR"/>
              </w:rPr>
            </w:pPr>
            <w:r w:rsidRPr="008E653F">
              <w:rPr>
                <w:rFonts w:ascii="Arial" w:hAnsi="Arial" w:cs="Arial"/>
                <w:sz w:val="20"/>
                <w:szCs w:val="20"/>
                <w:lang w:val="fr-FR"/>
              </w:rPr>
              <w:t>9.</w:t>
            </w:r>
          </w:p>
        </w:tc>
        <w:tc>
          <w:tcPr>
            <w:tcW w:w="3424" w:type="pct"/>
            <w:shd w:val="clear" w:color="auto" w:fill="auto"/>
          </w:tcPr>
          <w:p w:rsidR="008071AD" w:rsidRPr="008E653F" w:rsidRDefault="008071AD" w:rsidP="008071AD">
            <w:pPr>
              <w:spacing w:before="60" w:after="60"/>
              <w:rPr>
                <w:rFonts w:ascii="Arial" w:hAnsi="Arial" w:cs="Arial"/>
                <w:bCs/>
                <w:sz w:val="20"/>
                <w:szCs w:val="20"/>
                <w:lang w:val="fr-FR"/>
              </w:rPr>
            </w:pPr>
            <w:r w:rsidRPr="008E653F">
              <w:rPr>
                <w:rFonts w:ascii="Arial" w:hAnsi="Arial" w:cs="Arial"/>
                <w:bCs/>
                <w:sz w:val="20"/>
                <w:szCs w:val="20"/>
                <w:lang w:val="fr-FR"/>
              </w:rPr>
              <w:t>Rapports des États parties</w:t>
            </w:r>
          </w:p>
        </w:tc>
      </w:tr>
      <w:tr w:rsidR="008071AD" w:rsidRPr="009018D6" w:rsidTr="00737838">
        <w:tc>
          <w:tcPr>
            <w:tcW w:w="1163" w:type="pct"/>
            <w:shd w:val="clear" w:color="auto" w:fill="auto"/>
          </w:tcPr>
          <w:p w:rsidR="008071AD" w:rsidRPr="008E653F" w:rsidRDefault="008071AD" w:rsidP="008071AD">
            <w:pPr>
              <w:spacing w:before="60" w:after="60"/>
              <w:rPr>
                <w:rFonts w:ascii="Arial" w:hAnsi="Arial" w:cs="Arial"/>
                <w:sz w:val="20"/>
                <w:szCs w:val="20"/>
                <w:lang w:val="fr-FR"/>
              </w:rPr>
            </w:pPr>
          </w:p>
        </w:tc>
        <w:tc>
          <w:tcPr>
            <w:tcW w:w="413" w:type="pct"/>
            <w:shd w:val="clear" w:color="auto" w:fill="auto"/>
          </w:tcPr>
          <w:p w:rsidR="008071AD" w:rsidRPr="008E653F" w:rsidRDefault="008071AD" w:rsidP="008071AD">
            <w:pPr>
              <w:spacing w:before="60" w:after="60"/>
              <w:jc w:val="right"/>
              <w:rPr>
                <w:rFonts w:ascii="Arial" w:hAnsi="Arial" w:cs="Arial"/>
                <w:b/>
                <w:sz w:val="20"/>
                <w:szCs w:val="20"/>
                <w:lang w:val="fr-FR"/>
              </w:rPr>
            </w:pPr>
            <w:r w:rsidRPr="008E653F">
              <w:rPr>
                <w:rFonts w:ascii="Arial" w:hAnsi="Arial" w:cs="Arial"/>
                <w:sz w:val="20"/>
                <w:szCs w:val="20"/>
                <w:lang w:val="fr-FR"/>
              </w:rPr>
              <w:t>9.a</w:t>
            </w:r>
          </w:p>
        </w:tc>
        <w:tc>
          <w:tcPr>
            <w:tcW w:w="3424" w:type="pct"/>
            <w:shd w:val="clear" w:color="auto" w:fill="auto"/>
          </w:tcPr>
          <w:p w:rsidR="008071AD" w:rsidRPr="008E653F" w:rsidRDefault="008071AD" w:rsidP="008071AD">
            <w:pPr>
              <w:spacing w:before="60" w:after="60"/>
              <w:rPr>
                <w:rFonts w:ascii="Arial" w:hAnsi="Arial" w:cs="Arial"/>
                <w:bCs/>
                <w:snapToGrid w:val="0"/>
                <w:sz w:val="20"/>
                <w:szCs w:val="20"/>
                <w:lang w:val="fr-FR" w:eastAsia="en-US"/>
              </w:rPr>
            </w:pPr>
            <w:r w:rsidRPr="008E653F">
              <w:rPr>
                <w:rFonts w:ascii="Arial" w:hAnsi="Arial" w:cs="Arial"/>
                <w:bCs/>
                <w:snapToGrid w:val="0"/>
                <w:sz w:val="20"/>
                <w:szCs w:val="20"/>
                <w:lang w:val="fr-FR" w:eastAsia="en-US"/>
              </w:rPr>
              <w:t>Examen des rapports des États parties sur la mise en œuvre de la Convention et l’état actuel d’éléments inscrits sur la Liste représentative du patrimoine cu</w:t>
            </w:r>
            <w:r>
              <w:rPr>
                <w:rFonts w:ascii="Arial" w:hAnsi="Arial" w:cs="Arial"/>
                <w:bCs/>
                <w:snapToGrid w:val="0"/>
                <w:sz w:val="20"/>
                <w:szCs w:val="20"/>
                <w:lang w:val="fr-FR" w:eastAsia="en-US"/>
              </w:rPr>
              <w:t>lturel immatériel de l’humanité</w:t>
            </w:r>
          </w:p>
        </w:tc>
      </w:tr>
      <w:tr w:rsidR="008071AD" w:rsidRPr="009018D6" w:rsidTr="00737838">
        <w:tc>
          <w:tcPr>
            <w:tcW w:w="1163" w:type="pct"/>
            <w:shd w:val="clear" w:color="auto" w:fill="auto"/>
          </w:tcPr>
          <w:p w:rsidR="008071AD" w:rsidRPr="008E653F" w:rsidRDefault="008071AD" w:rsidP="008071AD">
            <w:pPr>
              <w:spacing w:before="60" w:after="60"/>
              <w:rPr>
                <w:rFonts w:ascii="Arial" w:hAnsi="Arial" w:cs="Arial"/>
                <w:sz w:val="20"/>
                <w:szCs w:val="20"/>
                <w:lang w:val="fr-FR"/>
              </w:rPr>
            </w:pPr>
          </w:p>
        </w:tc>
        <w:tc>
          <w:tcPr>
            <w:tcW w:w="413" w:type="pct"/>
            <w:shd w:val="clear" w:color="auto" w:fill="auto"/>
          </w:tcPr>
          <w:p w:rsidR="008071AD" w:rsidRPr="008E653F" w:rsidRDefault="008071AD" w:rsidP="008071AD">
            <w:pPr>
              <w:spacing w:before="60" w:after="60"/>
              <w:jc w:val="right"/>
              <w:rPr>
                <w:rFonts w:ascii="Arial" w:hAnsi="Arial" w:cs="Arial"/>
                <w:sz w:val="20"/>
                <w:szCs w:val="20"/>
                <w:lang w:val="fr-FR"/>
              </w:rPr>
            </w:pPr>
            <w:r w:rsidRPr="008E653F">
              <w:rPr>
                <w:rFonts w:ascii="Arial" w:hAnsi="Arial" w:cs="Arial"/>
                <w:sz w:val="20"/>
                <w:szCs w:val="20"/>
                <w:lang w:val="fr-FR"/>
              </w:rPr>
              <w:t>9.b</w:t>
            </w:r>
          </w:p>
        </w:tc>
        <w:tc>
          <w:tcPr>
            <w:tcW w:w="3424" w:type="pct"/>
            <w:shd w:val="clear" w:color="auto" w:fill="auto"/>
          </w:tcPr>
          <w:p w:rsidR="008071AD" w:rsidRPr="008E653F" w:rsidRDefault="008071AD" w:rsidP="008071AD">
            <w:pPr>
              <w:spacing w:before="60" w:after="60"/>
              <w:rPr>
                <w:rFonts w:ascii="Arial" w:hAnsi="Arial" w:cs="Arial"/>
                <w:bCs/>
                <w:snapToGrid w:val="0"/>
                <w:sz w:val="20"/>
                <w:szCs w:val="20"/>
                <w:lang w:val="fr-FR" w:eastAsia="en-US"/>
              </w:rPr>
            </w:pPr>
            <w:r w:rsidRPr="008E653F">
              <w:rPr>
                <w:rFonts w:ascii="Arial" w:hAnsi="Arial" w:cs="Arial"/>
                <w:bCs/>
                <w:snapToGrid w:val="0"/>
                <w:sz w:val="20"/>
                <w:szCs w:val="20"/>
                <w:lang w:val="fr-FR" w:eastAsia="en-US"/>
              </w:rPr>
              <w:t>Examen des rapports des États parties sur l’état actuel d’éléments inscrits sur la Liste du patrimoine culturel immatériel nécessitant une sauvegarde urgente</w:t>
            </w:r>
          </w:p>
        </w:tc>
      </w:tr>
      <w:tr w:rsidR="008071AD" w:rsidRPr="009018D6" w:rsidTr="00737838">
        <w:tc>
          <w:tcPr>
            <w:tcW w:w="1163" w:type="pct"/>
            <w:shd w:val="clear" w:color="auto" w:fill="auto"/>
          </w:tcPr>
          <w:p w:rsidR="008071AD" w:rsidRPr="008E653F" w:rsidRDefault="008071AD" w:rsidP="008071AD">
            <w:pPr>
              <w:spacing w:before="60" w:after="60"/>
              <w:rPr>
                <w:rFonts w:ascii="Arial" w:hAnsi="Arial" w:cs="Arial"/>
                <w:sz w:val="20"/>
                <w:szCs w:val="20"/>
                <w:lang w:val="fr-FR"/>
              </w:rPr>
            </w:pPr>
          </w:p>
        </w:tc>
        <w:tc>
          <w:tcPr>
            <w:tcW w:w="413" w:type="pct"/>
            <w:shd w:val="clear" w:color="auto" w:fill="auto"/>
          </w:tcPr>
          <w:p w:rsidR="008071AD" w:rsidRPr="008E653F" w:rsidRDefault="008071AD" w:rsidP="008071AD">
            <w:pPr>
              <w:spacing w:before="60" w:after="60"/>
              <w:jc w:val="right"/>
              <w:rPr>
                <w:rFonts w:ascii="Arial" w:hAnsi="Arial" w:cs="Arial"/>
                <w:sz w:val="20"/>
                <w:szCs w:val="20"/>
                <w:lang w:val="fr-FR"/>
              </w:rPr>
            </w:pPr>
            <w:r w:rsidRPr="008E653F">
              <w:rPr>
                <w:rFonts w:ascii="Arial" w:hAnsi="Arial" w:cs="Arial"/>
                <w:sz w:val="20"/>
                <w:szCs w:val="20"/>
                <w:lang w:val="fr-FR"/>
              </w:rPr>
              <w:t>9.c</w:t>
            </w:r>
          </w:p>
        </w:tc>
        <w:tc>
          <w:tcPr>
            <w:tcW w:w="3424" w:type="pct"/>
            <w:shd w:val="clear" w:color="auto" w:fill="auto"/>
          </w:tcPr>
          <w:p w:rsidR="008071AD" w:rsidRPr="008E653F" w:rsidRDefault="008071AD" w:rsidP="008071AD">
            <w:pPr>
              <w:spacing w:before="60" w:after="60"/>
              <w:rPr>
                <w:rFonts w:ascii="Arial" w:hAnsi="Arial" w:cs="Arial"/>
                <w:bCs/>
                <w:sz w:val="20"/>
                <w:szCs w:val="20"/>
                <w:lang w:val="fr-FR"/>
              </w:rPr>
            </w:pPr>
            <w:r w:rsidRPr="008E653F">
              <w:rPr>
                <w:rFonts w:ascii="Arial" w:hAnsi="Arial" w:cs="Arial"/>
                <w:bCs/>
                <w:sz w:val="20"/>
                <w:szCs w:val="20"/>
                <w:lang w:val="fr-FR"/>
              </w:rPr>
              <w:t>Rapports des États parties sur l’utilisation de l’assistance internationale du Fonds du patrimoine culturel immatériel</w:t>
            </w:r>
          </w:p>
        </w:tc>
      </w:tr>
      <w:tr w:rsidR="008071AD" w:rsidRPr="008E653F" w:rsidTr="00737838">
        <w:tc>
          <w:tcPr>
            <w:tcW w:w="1163" w:type="pct"/>
            <w:shd w:val="clear" w:color="auto" w:fill="D9D9D9"/>
          </w:tcPr>
          <w:p w:rsidR="008071AD" w:rsidRPr="008E653F" w:rsidRDefault="008071AD" w:rsidP="008071AD">
            <w:pPr>
              <w:spacing w:before="60" w:after="60"/>
              <w:rPr>
                <w:rFonts w:ascii="Arial" w:hAnsi="Arial" w:cs="Arial"/>
                <w:sz w:val="20"/>
                <w:szCs w:val="20"/>
                <w:lang w:val="fr-FR"/>
              </w:rPr>
            </w:pPr>
            <w:r w:rsidRPr="008E653F">
              <w:rPr>
                <w:rFonts w:ascii="Arial" w:hAnsi="Arial" w:cs="Arial"/>
                <w:sz w:val="20"/>
                <w:szCs w:val="20"/>
                <w:lang w:val="fr-FR"/>
              </w:rPr>
              <w:t>12 h 30 – 14 h 30</w:t>
            </w:r>
          </w:p>
        </w:tc>
        <w:tc>
          <w:tcPr>
            <w:tcW w:w="3837" w:type="pct"/>
            <w:gridSpan w:val="2"/>
            <w:shd w:val="clear" w:color="auto" w:fill="D9D9D9"/>
          </w:tcPr>
          <w:p w:rsidR="008071AD" w:rsidRPr="008E653F" w:rsidRDefault="008071AD" w:rsidP="008071AD">
            <w:pPr>
              <w:keepNext/>
              <w:keepLines/>
              <w:pageBreakBefore/>
              <w:spacing w:before="60" w:after="60"/>
              <w:rPr>
                <w:rFonts w:ascii="Arial" w:hAnsi="Arial" w:cs="Arial"/>
                <w:sz w:val="20"/>
                <w:szCs w:val="20"/>
                <w:lang w:val="fr-FR"/>
              </w:rPr>
            </w:pPr>
            <w:r w:rsidRPr="008E653F">
              <w:rPr>
                <w:rFonts w:ascii="Arial" w:hAnsi="Arial" w:cs="Arial"/>
                <w:sz w:val="20"/>
                <w:szCs w:val="20"/>
                <w:lang w:val="fr-FR"/>
              </w:rPr>
              <w:t>Déjeuner</w:t>
            </w:r>
          </w:p>
        </w:tc>
      </w:tr>
      <w:tr w:rsidR="00A97A42" w:rsidRPr="009018D6" w:rsidTr="00737838">
        <w:tc>
          <w:tcPr>
            <w:tcW w:w="1163" w:type="pct"/>
            <w:shd w:val="clear" w:color="auto" w:fill="auto"/>
          </w:tcPr>
          <w:p w:rsidR="00A97A42" w:rsidRPr="008E653F" w:rsidRDefault="00A97A42" w:rsidP="00A97A42">
            <w:pPr>
              <w:spacing w:before="60" w:after="60"/>
              <w:rPr>
                <w:rFonts w:ascii="Arial" w:hAnsi="Arial" w:cs="Arial"/>
                <w:sz w:val="20"/>
                <w:szCs w:val="20"/>
                <w:lang w:val="fr-FR"/>
              </w:rPr>
            </w:pPr>
            <w:r w:rsidRPr="008E653F">
              <w:rPr>
                <w:rFonts w:ascii="Arial" w:hAnsi="Arial" w:cs="Arial"/>
                <w:sz w:val="20"/>
                <w:szCs w:val="20"/>
                <w:lang w:val="fr-FR"/>
              </w:rPr>
              <w:t>14 h 30 – 17 h 30</w:t>
            </w:r>
          </w:p>
        </w:tc>
        <w:tc>
          <w:tcPr>
            <w:tcW w:w="413" w:type="pct"/>
            <w:shd w:val="clear" w:color="auto" w:fill="auto"/>
          </w:tcPr>
          <w:p w:rsidR="00A97A42" w:rsidRPr="008E653F" w:rsidRDefault="00A97A42" w:rsidP="00A97A42">
            <w:pPr>
              <w:spacing w:before="60" w:after="60"/>
              <w:jc w:val="right"/>
              <w:rPr>
                <w:rFonts w:ascii="Arial" w:hAnsi="Arial" w:cs="Arial"/>
                <w:sz w:val="20"/>
                <w:szCs w:val="20"/>
                <w:lang w:val="fr-FR"/>
              </w:rPr>
            </w:pPr>
            <w:r w:rsidRPr="008E653F">
              <w:rPr>
                <w:rFonts w:ascii="Arial" w:hAnsi="Arial" w:cs="Arial"/>
                <w:sz w:val="20"/>
                <w:szCs w:val="20"/>
                <w:lang w:val="fr-FR"/>
              </w:rPr>
              <w:t>10.</w:t>
            </w:r>
          </w:p>
        </w:tc>
        <w:tc>
          <w:tcPr>
            <w:tcW w:w="3424" w:type="pct"/>
            <w:shd w:val="clear" w:color="auto" w:fill="auto"/>
          </w:tcPr>
          <w:p w:rsidR="00A97A42" w:rsidRPr="008E653F" w:rsidRDefault="00A97A42" w:rsidP="00A97A42">
            <w:pPr>
              <w:spacing w:before="60" w:after="60"/>
              <w:rPr>
                <w:rFonts w:ascii="Arial" w:hAnsi="Arial" w:cs="Arial"/>
                <w:bCs/>
                <w:sz w:val="20"/>
                <w:szCs w:val="20"/>
                <w:lang w:val="fr-FR"/>
              </w:rPr>
            </w:pPr>
            <w:r w:rsidRPr="008E653F">
              <w:rPr>
                <w:rFonts w:ascii="Arial" w:hAnsi="Arial" w:cs="Arial"/>
                <w:bCs/>
                <w:sz w:val="20"/>
                <w:szCs w:val="20"/>
                <w:lang w:val="fr-FR"/>
              </w:rPr>
              <w:t>Rapport de l’Organe d’évaluation sur ses travaux en 2016</w:t>
            </w:r>
          </w:p>
        </w:tc>
      </w:tr>
      <w:tr w:rsidR="00A97A42" w:rsidRPr="009018D6" w:rsidTr="00737838">
        <w:tc>
          <w:tcPr>
            <w:tcW w:w="1163" w:type="pct"/>
            <w:shd w:val="clear" w:color="auto" w:fill="auto"/>
          </w:tcPr>
          <w:p w:rsidR="00A97A42" w:rsidRPr="008E653F" w:rsidRDefault="00A97A42" w:rsidP="00A97A42">
            <w:pPr>
              <w:spacing w:before="60" w:after="60"/>
              <w:rPr>
                <w:rFonts w:ascii="Arial" w:hAnsi="Arial" w:cs="Arial"/>
                <w:sz w:val="20"/>
                <w:szCs w:val="20"/>
                <w:lang w:val="fr-FR"/>
              </w:rPr>
            </w:pPr>
          </w:p>
        </w:tc>
        <w:tc>
          <w:tcPr>
            <w:tcW w:w="413" w:type="pct"/>
            <w:shd w:val="clear" w:color="auto" w:fill="auto"/>
          </w:tcPr>
          <w:p w:rsidR="00A97A42" w:rsidRPr="008E653F" w:rsidRDefault="00A97A42" w:rsidP="00A97A42">
            <w:pPr>
              <w:spacing w:before="60" w:after="60"/>
              <w:jc w:val="right"/>
              <w:rPr>
                <w:rFonts w:ascii="Arial" w:hAnsi="Arial" w:cs="Arial"/>
                <w:sz w:val="20"/>
                <w:szCs w:val="20"/>
                <w:lang w:val="fr-FR"/>
              </w:rPr>
            </w:pPr>
            <w:r w:rsidRPr="008E653F">
              <w:rPr>
                <w:rFonts w:ascii="Arial" w:hAnsi="Arial" w:cs="Arial"/>
                <w:sz w:val="20"/>
                <w:szCs w:val="20"/>
                <w:lang w:val="fr-FR"/>
              </w:rPr>
              <w:t>10.a</w:t>
            </w:r>
          </w:p>
        </w:tc>
        <w:tc>
          <w:tcPr>
            <w:tcW w:w="3424" w:type="pct"/>
            <w:shd w:val="clear" w:color="auto" w:fill="auto"/>
          </w:tcPr>
          <w:p w:rsidR="00A97A42" w:rsidRPr="008E653F" w:rsidRDefault="00A97A42" w:rsidP="00A97A42">
            <w:pPr>
              <w:spacing w:before="60" w:after="60"/>
              <w:rPr>
                <w:rFonts w:ascii="Arial" w:hAnsi="Arial" w:cs="Arial"/>
                <w:bCs/>
                <w:sz w:val="20"/>
                <w:szCs w:val="20"/>
                <w:lang w:val="fr-FR"/>
              </w:rPr>
            </w:pPr>
            <w:r w:rsidRPr="008E653F">
              <w:rPr>
                <w:rFonts w:ascii="Arial" w:hAnsi="Arial" w:cs="Arial"/>
                <w:bCs/>
                <w:sz w:val="20"/>
                <w:szCs w:val="20"/>
                <w:lang w:val="fr-FR"/>
              </w:rPr>
              <w:t>Examen des candidatures pour inscription sur la Liste du patrimoine culturel immatériel nécessitant une sauvegarde urgente</w:t>
            </w:r>
          </w:p>
        </w:tc>
      </w:tr>
      <w:tr w:rsidR="00A97A42" w:rsidRPr="008E653F" w:rsidTr="00737838">
        <w:tc>
          <w:tcPr>
            <w:tcW w:w="5000" w:type="pct"/>
            <w:gridSpan w:val="3"/>
            <w:shd w:val="clear" w:color="auto" w:fill="BFBFBF"/>
          </w:tcPr>
          <w:p w:rsidR="00A97A42" w:rsidRPr="008E653F" w:rsidRDefault="00A97A42" w:rsidP="00A97A42">
            <w:pPr>
              <w:spacing w:before="60" w:after="60"/>
              <w:rPr>
                <w:rFonts w:ascii="Arial" w:hAnsi="Arial" w:cs="Arial"/>
                <w:b/>
                <w:sz w:val="20"/>
                <w:szCs w:val="20"/>
                <w:u w:val="single"/>
                <w:lang w:val="fr-FR"/>
              </w:rPr>
            </w:pPr>
            <w:r w:rsidRPr="008E653F">
              <w:rPr>
                <w:rFonts w:ascii="Arial" w:hAnsi="Arial" w:cs="Arial"/>
                <w:b/>
                <w:sz w:val="20"/>
                <w:szCs w:val="20"/>
                <w:u w:val="single"/>
                <w:lang w:val="fr-FR"/>
              </w:rPr>
              <w:t>Mercredi 30 novembre 2016</w:t>
            </w:r>
          </w:p>
        </w:tc>
      </w:tr>
      <w:tr w:rsidR="00A97A42" w:rsidRPr="008E653F" w:rsidTr="00737838">
        <w:tc>
          <w:tcPr>
            <w:tcW w:w="1163" w:type="pct"/>
            <w:shd w:val="clear" w:color="auto" w:fill="auto"/>
          </w:tcPr>
          <w:p w:rsidR="00A97A42" w:rsidRPr="008E653F" w:rsidRDefault="00A97A42" w:rsidP="00A13532">
            <w:pPr>
              <w:widowControl w:val="0"/>
              <w:spacing w:before="60" w:after="60"/>
              <w:rPr>
                <w:rFonts w:ascii="Arial" w:hAnsi="Arial" w:cs="Arial"/>
                <w:sz w:val="20"/>
                <w:szCs w:val="20"/>
                <w:lang w:val="fr-FR"/>
              </w:rPr>
            </w:pPr>
            <w:r w:rsidRPr="008E653F">
              <w:rPr>
                <w:rFonts w:ascii="Arial" w:hAnsi="Arial" w:cs="Arial"/>
                <w:sz w:val="20"/>
                <w:szCs w:val="20"/>
                <w:lang w:val="fr-FR"/>
              </w:rPr>
              <w:t>9 h 00 – 9 h 30</w:t>
            </w:r>
          </w:p>
        </w:tc>
        <w:tc>
          <w:tcPr>
            <w:tcW w:w="413" w:type="pct"/>
            <w:shd w:val="clear" w:color="auto" w:fill="auto"/>
          </w:tcPr>
          <w:p w:rsidR="00A97A42" w:rsidRPr="008E653F" w:rsidRDefault="00A97A42" w:rsidP="00A13532">
            <w:pPr>
              <w:widowControl w:val="0"/>
              <w:spacing w:before="60" w:after="60"/>
              <w:rPr>
                <w:rFonts w:ascii="Arial" w:hAnsi="Arial" w:cs="Arial"/>
                <w:sz w:val="20"/>
                <w:szCs w:val="20"/>
                <w:lang w:val="fr-FR"/>
              </w:rPr>
            </w:pPr>
          </w:p>
        </w:tc>
        <w:tc>
          <w:tcPr>
            <w:tcW w:w="3424" w:type="pct"/>
            <w:shd w:val="clear" w:color="auto" w:fill="auto"/>
          </w:tcPr>
          <w:p w:rsidR="00A97A42" w:rsidRPr="008E653F" w:rsidRDefault="00A97A42" w:rsidP="00A13532">
            <w:pPr>
              <w:widowControl w:val="0"/>
              <w:spacing w:before="60" w:after="60"/>
              <w:rPr>
                <w:rFonts w:ascii="Arial" w:hAnsi="Arial" w:cs="Arial"/>
                <w:sz w:val="20"/>
                <w:szCs w:val="20"/>
                <w:lang w:val="fr-FR"/>
              </w:rPr>
            </w:pPr>
            <w:r w:rsidRPr="008E653F">
              <w:rPr>
                <w:rFonts w:ascii="Arial" w:hAnsi="Arial" w:cs="Arial"/>
                <w:sz w:val="20"/>
                <w:szCs w:val="20"/>
                <w:lang w:val="fr-FR"/>
              </w:rPr>
              <w:t>Réunion du Bureau</w:t>
            </w:r>
          </w:p>
        </w:tc>
      </w:tr>
      <w:tr w:rsidR="00A13532" w:rsidRPr="009018D6" w:rsidTr="00737838">
        <w:tc>
          <w:tcPr>
            <w:tcW w:w="1163" w:type="pct"/>
            <w:shd w:val="clear" w:color="auto" w:fill="auto"/>
          </w:tcPr>
          <w:p w:rsidR="00A13532" w:rsidRPr="008E653F" w:rsidRDefault="00A13532" w:rsidP="00A13532">
            <w:pPr>
              <w:widowControl w:val="0"/>
              <w:spacing w:before="60" w:after="60"/>
              <w:rPr>
                <w:rFonts w:ascii="Arial" w:hAnsi="Arial" w:cs="Arial"/>
                <w:sz w:val="20"/>
                <w:szCs w:val="20"/>
                <w:lang w:val="fr-FR"/>
              </w:rPr>
            </w:pPr>
            <w:r w:rsidRPr="008E653F">
              <w:rPr>
                <w:rFonts w:ascii="Arial" w:hAnsi="Arial" w:cs="Arial"/>
                <w:sz w:val="20"/>
                <w:szCs w:val="20"/>
                <w:lang w:val="fr-FR"/>
              </w:rPr>
              <w:t>9 h 30 – 12 h 30</w:t>
            </w:r>
          </w:p>
        </w:tc>
        <w:tc>
          <w:tcPr>
            <w:tcW w:w="413" w:type="pct"/>
            <w:shd w:val="clear" w:color="auto" w:fill="auto"/>
          </w:tcPr>
          <w:p w:rsidR="00A13532" w:rsidRPr="008E653F" w:rsidRDefault="00A13532" w:rsidP="00A13532">
            <w:pPr>
              <w:widowControl w:val="0"/>
              <w:spacing w:before="60" w:after="60"/>
              <w:jc w:val="right"/>
              <w:rPr>
                <w:rFonts w:ascii="Arial" w:hAnsi="Arial" w:cs="Arial"/>
                <w:sz w:val="20"/>
                <w:szCs w:val="20"/>
                <w:lang w:val="fr-FR"/>
              </w:rPr>
            </w:pPr>
            <w:r w:rsidRPr="008E653F">
              <w:rPr>
                <w:rFonts w:ascii="Arial" w:hAnsi="Arial" w:cs="Arial"/>
                <w:sz w:val="20"/>
                <w:szCs w:val="20"/>
                <w:lang w:val="fr-FR"/>
              </w:rPr>
              <w:t>10.a</w:t>
            </w:r>
          </w:p>
        </w:tc>
        <w:tc>
          <w:tcPr>
            <w:tcW w:w="3424" w:type="pct"/>
            <w:shd w:val="clear" w:color="auto" w:fill="auto"/>
          </w:tcPr>
          <w:p w:rsidR="00A13532" w:rsidRPr="008E653F" w:rsidRDefault="00A13532" w:rsidP="00A13532">
            <w:pPr>
              <w:widowControl w:val="0"/>
              <w:spacing w:before="60" w:after="60"/>
              <w:rPr>
                <w:rFonts w:ascii="Arial" w:hAnsi="Arial" w:cs="Arial"/>
                <w:bCs/>
                <w:sz w:val="20"/>
                <w:szCs w:val="20"/>
                <w:lang w:val="fr-FR"/>
              </w:rPr>
            </w:pPr>
            <w:r w:rsidRPr="008E653F">
              <w:rPr>
                <w:rFonts w:ascii="Arial" w:hAnsi="Arial" w:cs="Arial"/>
                <w:bCs/>
                <w:sz w:val="20"/>
                <w:szCs w:val="20"/>
                <w:lang w:val="fr-FR"/>
              </w:rPr>
              <w:t>Examen des candidatures pour inscription sur la Liste du patrimoine culturel immatériel nécessitant une sauvegarde urgente</w:t>
            </w:r>
          </w:p>
        </w:tc>
      </w:tr>
      <w:tr w:rsidR="00A13532" w:rsidRPr="009018D6" w:rsidTr="00737838">
        <w:tc>
          <w:tcPr>
            <w:tcW w:w="1163" w:type="pct"/>
            <w:shd w:val="clear" w:color="auto" w:fill="auto"/>
          </w:tcPr>
          <w:p w:rsidR="00A13532" w:rsidRPr="008E653F" w:rsidRDefault="00A13532" w:rsidP="00A13532">
            <w:pPr>
              <w:widowControl w:val="0"/>
              <w:spacing w:before="60" w:after="60"/>
              <w:rPr>
                <w:rFonts w:ascii="Arial" w:hAnsi="Arial" w:cs="Arial"/>
                <w:sz w:val="20"/>
                <w:szCs w:val="20"/>
                <w:lang w:val="fr-FR"/>
              </w:rPr>
            </w:pPr>
          </w:p>
        </w:tc>
        <w:tc>
          <w:tcPr>
            <w:tcW w:w="413" w:type="pct"/>
            <w:shd w:val="clear" w:color="auto" w:fill="auto"/>
          </w:tcPr>
          <w:p w:rsidR="00A13532" w:rsidRPr="008E653F" w:rsidRDefault="00A13532" w:rsidP="00A13532">
            <w:pPr>
              <w:widowControl w:val="0"/>
              <w:spacing w:before="60" w:after="60"/>
              <w:jc w:val="right"/>
              <w:rPr>
                <w:rFonts w:ascii="Arial" w:hAnsi="Arial" w:cs="Arial"/>
                <w:sz w:val="20"/>
                <w:szCs w:val="20"/>
                <w:lang w:val="fr-FR"/>
              </w:rPr>
            </w:pPr>
            <w:r w:rsidRPr="008E653F">
              <w:rPr>
                <w:rFonts w:ascii="Arial" w:hAnsi="Arial" w:cs="Arial"/>
                <w:sz w:val="20"/>
                <w:szCs w:val="20"/>
                <w:lang w:val="fr-FR"/>
              </w:rPr>
              <w:t>10.b</w:t>
            </w:r>
          </w:p>
        </w:tc>
        <w:tc>
          <w:tcPr>
            <w:tcW w:w="3424" w:type="pct"/>
            <w:shd w:val="clear" w:color="auto" w:fill="auto"/>
          </w:tcPr>
          <w:p w:rsidR="00A13532" w:rsidRPr="008E653F" w:rsidRDefault="00A13532" w:rsidP="00A13532">
            <w:pPr>
              <w:widowControl w:val="0"/>
              <w:spacing w:before="60" w:after="60"/>
              <w:rPr>
                <w:rFonts w:ascii="Arial" w:hAnsi="Arial" w:cs="Arial"/>
                <w:bCs/>
                <w:sz w:val="20"/>
                <w:szCs w:val="20"/>
                <w:lang w:val="fr-FR"/>
              </w:rPr>
            </w:pPr>
            <w:r w:rsidRPr="008E653F">
              <w:rPr>
                <w:rFonts w:ascii="Arial" w:hAnsi="Arial" w:cs="Arial"/>
                <w:bCs/>
                <w:sz w:val="20"/>
                <w:szCs w:val="20"/>
                <w:lang w:val="fr-FR"/>
              </w:rPr>
              <w:t>Examen des candidatures pour inscription sur la Liste représentative du patrimoine culturel immatériel de l’humanité</w:t>
            </w:r>
          </w:p>
        </w:tc>
      </w:tr>
      <w:tr w:rsidR="00A13532" w:rsidRPr="008E653F" w:rsidTr="00737838">
        <w:tc>
          <w:tcPr>
            <w:tcW w:w="1163" w:type="pct"/>
            <w:shd w:val="clear" w:color="auto" w:fill="D9D9D9"/>
          </w:tcPr>
          <w:p w:rsidR="00A13532" w:rsidRPr="008E653F" w:rsidRDefault="00A13532" w:rsidP="00A13532">
            <w:pPr>
              <w:spacing w:before="60" w:after="60"/>
              <w:rPr>
                <w:rFonts w:ascii="Arial" w:hAnsi="Arial" w:cs="Arial"/>
                <w:sz w:val="20"/>
                <w:szCs w:val="20"/>
                <w:lang w:val="fr-FR"/>
              </w:rPr>
            </w:pPr>
            <w:r w:rsidRPr="008E653F">
              <w:rPr>
                <w:rFonts w:ascii="Arial" w:hAnsi="Arial" w:cs="Arial"/>
                <w:sz w:val="20"/>
                <w:szCs w:val="20"/>
                <w:lang w:val="fr-FR"/>
              </w:rPr>
              <w:t>12 h 30 – 14 h 30</w:t>
            </w:r>
          </w:p>
        </w:tc>
        <w:tc>
          <w:tcPr>
            <w:tcW w:w="3837" w:type="pct"/>
            <w:gridSpan w:val="2"/>
            <w:shd w:val="clear" w:color="auto" w:fill="D9D9D9"/>
          </w:tcPr>
          <w:p w:rsidR="00A13532" w:rsidRPr="008E653F" w:rsidRDefault="00A13532" w:rsidP="00A13532">
            <w:pPr>
              <w:widowControl w:val="0"/>
              <w:spacing w:before="60" w:after="60"/>
              <w:rPr>
                <w:rFonts w:ascii="Arial" w:hAnsi="Arial" w:cs="Arial"/>
                <w:sz w:val="20"/>
                <w:szCs w:val="20"/>
                <w:lang w:val="fr-FR"/>
              </w:rPr>
            </w:pPr>
            <w:r w:rsidRPr="008E653F">
              <w:rPr>
                <w:rFonts w:ascii="Arial" w:hAnsi="Arial" w:cs="Arial"/>
                <w:sz w:val="20"/>
                <w:szCs w:val="20"/>
                <w:lang w:val="fr-FR"/>
              </w:rPr>
              <w:t>Déjeuner</w:t>
            </w:r>
          </w:p>
        </w:tc>
      </w:tr>
      <w:tr w:rsidR="00A13532" w:rsidRPr="009018D6" w:rsidTr="00737838">
        <w:trPr>
          <w:trHeight w:val="640"/>
        </w:trPr>
        <w:tc>
          <w:tcPr>
            <w:tcW w:w="1163" w:type="pct"/>
            <w:shd w:val="clear" w:color="auto" w:fill="auto"/>
          </w:tcPr>
          <w:p w:rsidR="00A13532" w:rsidRPr="008E653F" w:rsidRDefault="00A13532" w:rsidP="00A13532">
            <w:pPr>
              <w:spacing w:before="60" w:after="60"/>
              <w:rPr>
                <w:rFonts w:ascii="Arial" w:hAnsi="Arial" w:cs="Arial"/>
                <w:sz w:val="20"/>
                <w:szCs w:val="20"/>
                <w:lang w:val="fr-FR"/>
              </w:rPr>
            </w:pPr>
            <w:r w:rsidRPr="008E653F">
              <w:rPr>
                <w:rFonts w:ascii="Arial" w:hAnsi="Arial" w:cs="Arial"/>
                <w:sz w:val="20"/>
                <w:szCs w:val="20"/>
                <w:lang w:val="fr-FR"/>
              </w:rPr>
              <w:t>14 h 30 – 17 h 30</w:t>
            </w:r>
          </w:p>
        </w:tc>
        <w:tc>
          <w:tcPr>
            <w:tcW w:w="413" w:type="pct"/>
            <w:shd w:val="clear" w:color="auto" w:fill="auto"/>
          </w:tcPr>
          <w:p w:rsidR="00A13532" w:rsidRPr="008E653F" w:rsidRDefault="00A13532" w:rsidP="00A13532">
            <w:pPr>
              <w:spacing w:before="60" w:after="60"/>
              <w:jc w:val="right"/>
              <w:rPr>
                <w:rFonts w:ascii="Arial" w:hAnsi="Arial" w:cs="Arial"/>
                <w:sz w:val="20"/>
                <w:szCs w:val="20"/>
                <w:lang w:val="fr-FR"/>
              </w:rPr>
            </w:pPr>
            <w:r w:rsidRPr="008E653F">
              <w:rPr>
                <w:rFonts w:ascii="Arial" w:hAnsi="Arial" w:cs="Arial"/>
                <w:sz w:val="20"/>
                <w:szCs w:val="20"/>
                <w:lang w:val="fr-FR"/>
              </w:rPr>
              <w:t>10.b</w:t>
            </w:r>
          </w:p>
        </w:tc>
        <w:tc>
          <w:tcPr>
            <w:tcW w:w="3424" w:type="pct"/>
            <w:shd w:val="clear" w:color="auto" w:fill="auto"/>
          </w:tcPr>
          <w:p w:rsidR="00A13532" w:rsidRPr="008E653F" w:rsidRDefault="00A13532" w:rsidP="00A13532">
            <w:pPr>
              <w:spacing w:before="60" w:after="60"/>
              <w:rPr>
                <w:rFonts w:ascii="Arial" w:hAnsi="Arial" w:cs="Arial"/>
                <w:bCs/>
                <w:sz w:val="20"/>
                <w:szCs w:val="20"/>
                <w:lang w:val="fr-FR"/>
              </w:rPr>
            </w:pPr>
            <w:r w:rsidRPr="008E653F">
              <w:rPr>
                <w:rFonts w:ascii="Arial" w:hAnsi="Arial" w:cs="Arial"/>
                <w:bCs/>
                <w:sz w:val="20"/>
                <w:szCs w:val="20"/>
                <w:lang w:val="fr-FR"/>
              </w:rPr>
              <w:t>Examen des candidatures pour inscription sur la Liste représentative du patrimoine culturel immatériel de l’humanité</w:t>
            </w:r>
          </w:p>
        </w:tc>
      </w:tr>
      <w:tr w:rsidR="00A13532" w:rsidRPr="009018D6" w:rsidTr="00737838">
        <w:trPr>
          <w:trHeight w:val="640"/>
        </w:trPr>
        <w:tc>
          <w:tcPr>
            <w:tcW w:w="1163" w:type="pct"/>
            <w:shd w:val="clear" w:color="auto" w:fill="auto"/>
          </w:tcPr>
          <w:p w:rsidR="00A13532" w:rsidRPr="008E653F" w:rsidRDefault="00A13532" w:rsidP="00A13532">
            <w:pPr>
              <w:spacing w:before="60" w:after="60"/>
              <w:rPr>
                <w:rFonts w:ascii="Arial" w:hAnsi="Arial" w:cs="Arial"/>
                <w:sz w:val="20"/>
                <w:szCs w:val="20"/>
                <w:lang w:val="fr-FR"/>
              </w:rPr>
            </w:pPr>
            <w:r>
              <w:rPr>
                <w:rFonts w:ascii="Arial" w:hAnsi="Arial" w:cs="Arial"/>
                <w:sz w:val="20"/>
                <w:szCs w:val="20"/>
                <w:lang w:val="fr-FR"/>
              </w:rPr>
              <w:t>18 h 00 – 20 h 0</w:t>
            </w:r>
            <w:r w:rsidRPr="008E653F">
              <w:rPr>
                <w:rFonts w:ascii="Arial" w:hAnsi="Arial" w:cs="Arial"/>
                <w:sz w:val="20"/>
                <w:szCs w:val="20"/>
                <w:lang w:val="fr-FR"/>
              </w:rPr>
              <w:t>0</w:t>
            </w:r>
          </w:p>
        </w:tc>
        <w:tc>
          <w:tcPr>
            <w:tcW w:w="413" w:type="pct"/>
            <w:shd w:val="clear" w:color="auto" w:fill="auto"/>
          </w:tcPr>
          <w:p w:rsidR="00A13532" w:rsidRPr="008E653F" w:rsidRDefault="00A13532" w:rsidP="00A13532">
            <w:pPr>
              <w:spacing w:before="60" w:after="60"/>
              <w:jc w:val="right"/>
              <w:rPr>
                <w:rFonts w:ascii="Arial" w:hAnsi="Arial" w:cs="Arial"/>
                <w:sz w:val="20"/>
                <w:szCs w:val="20"/>
                <w:lang w:val="fr-FR"/>
              </w:rPr>
            </w:pPr>
            <w:r w:rsidRPr="008E653F">
              <w:rPr>
                <w:rFonts w:ascii="Arial" w:hAnsi="Arial" w:cs="Arial"/>
                <w:sz w:val="20"/>
                <w:szCs w:val="20"/>
                <w:lang w:val="fr-FR"/>
              </w:rPr>
              <w:t>10.b</w:t>
            </w:r>
          </w:p>
        </w:tc>
        <w:tc>
          <w:tcPr>
            <w:tcW w:w="3424" w:type="pct"/>
            <w:shd w:val="clear" w:color="auto" w:fill="auto"/>
          </w:tcPr>
          <w:p w:rsidR="00A13532" w:rsidRPr="008E653F" w:rsidRDefault="00A13532" w:rsidP="00A13532">
            <w:pPr>
              <w:spacing w:before="60" w:after="60"/>
              <w:rPr>
                <w:rFonts w:ascii="Arial" w:hAnsi="Arial" w:cs="Arial"/>
                <w:bCs/>
                <w:sz w:val="20"/>
                <w:szCs w:val="20"/>
                <w:lang w:val="fr-FR"/>
              </w:rPr>
            </w:pPr>
            <w:r w:rsidRPr="008E653F">
              <w:rPr>
                <w:rFonts w:ascii="Arial" w:hAnsi="Arial" w:cs="Arial"/>
                <w:bCs/>
                <w:sz w:val="20"/>
                <w:szCs w:val="20"/>
                <w:lang w:val="fr-FR"/>
              </w:rPr>
              <w:t>Examen des candidatures pour inscription sur la Liste représentative du patrimoine culturel immatériel de l’humanité</w:t>
            </w:r>
          </w:p>
        </w:tc>
      </w:tr>
      <w:tr w:rsidR="00A13532" w:rsidRPr="008E653F" w:rsidTr="00737838">
        <w:tc>
          <w:tcPr>
            <w:tcW w:w="5000" w:type="pct"/>
            <w:gridSpan w:val="3"/>
            <w:shd w:val="clear" w:color="auto" w:fill="BFBFBF"/>
          </w:tcPr>
          <w:p w:rsidR="00A13532" w:rsidRPr="008E653F" w:rsidRDefault="00A13532" w:rsidP="00A13532">
            <w:pPr>
              <w:spacing w:before="60" w:after="60"/>
              <w:rPr>
                <w:rFonts w:ascii="Arial" w:hAnsi="Arial" w:cs="Arial"/>
                <w:b/>
                <w:sz w:val="20"/>
                <w:szCs w:val="20"/>
                <w:u w:val="single"/>
                <w:lang w:val="fr-FR"/>
              </w:rPr>
            </w:pPr>
            <w:r w:rsidRPr="008E653F">
              <w:rPr>
                <w:rFonts w:ascii="Arial" w:hAnsi="Arial" w:cs="Arial"/>
                <w:b/>
                <w:sz w:val="20"/>
                <w:szCs w:val="20"/>
                <w:u w:val="single"/>
                <w:lang w:val="fr-FR"/>
              </w:rPr>
              <w:t>Jeudi 1</w:t>
            </w:r>
            <w:r w:rsidRPr="008E653F">
              <w:rPr>
                <w:rFonts w:ascii="Arial" w:hAnsi="Arial" w:cs="Arial"/>
                <w:b/>
                <w:sz w:val="20"/>
                <w:szCs w:val="20"/>
                <w:u w:val="single"/>
                <w:vertAlign w:val="superscript"/>
                <w:lang w:val="fr-FR"/>
              </w:rPr>
              <w:t>er</w:t>
            </w:r>
            <w:r w:rsidRPr="008E653F">
              <w:rPr>
                <w:rFonts w:ascii="Arial" w:hAnsi="Arial" w:cs="Arial"/>
                <w:b/>
                <w:sz w:val="20"/>
                <w:szCs w:val="20"/>
                <w:u w:val="single"/>
                <w:lang w:val="fr-FR"/>
              </w:rPr>
              <w:t xml:space="preserve"> décembre 2016</w:t>
            </w:r>
          </w:p>
        </w:tc>
      </w:tr>
      <w:tr w:rsidR="00A13532" w:rsidRPr="008E653F" w:rsidTr="00737838">
        <w:tc>
          <w:tcPr>
            <w:tcW w:w="1163" w:type="pct"/>
            <w:shd w:val="clear" w:color="auto" w:fill="auto"/>
          </w:tcPr>
          <w:p w:rsidR="00A13532" w:rsidRPr="008E653F" w:rsidRDefault="00A13532" w:rsidP="00A13532">
            <w:pPr>
              <w:spacing w:before="60" w:after="60"/>
              <w:rPr>
                <w:rFonts w:ascii="Arial" w:hAnsi="Arial" w:cs="Arial"/>
                <w:sz w:val="20"/>
                <w:szCs w:val="20"/>
                <w:lang w:val="fr-FR"/>
              </w:rPr>
            </w:pPr>
            <w:r w:rsidRPr="008E653F">
              <w:rPr>
                <w:rFonts w:ascii="Arial" w:hAnsi="Arial" w:cs="Arial"/>
                <w:sz w:val="20"/>
                <w:szCs w:val="20"/>
                <w:lang w:val="fr-FR"/>
              </w:rPr>
              <w:t>9 h 00 – 9 h 30</w:t>
            </w:r>
          </w:p>
        </w:tc>
        <w:tc>
          <w:tcPr>
            <w:tcW w:w="413" w:type="pct"/>
            <w:shd w:val="clear" w:color="auto" w:fill="auto"/>
          </w:tcPr>
          <w:p w:rsidR="00A13532" w:rsidRPr="008E653F" w:rsidRDefault="00A13532" w:rsidP="00A13532">
            <w:pPr>
              <w:spacing w:before="60" w:after="60"/>
              <w:rPr>
                <w:rFonts w:ascii="Arial" w:hAnsi="Arial" w:cs="Arial"/>
                <w:sz w:val="20"/>
                <w:szCs w:val="20"/>
                <w:lang w:val="fr-FR"/>
              </w:rPr>
            </w:pPr>
          </w:p>
        </w:tc>
        <w:tc>
          <w:tcPr>
            <w:tcW w:w="3424" w:type="pct"/>
            <w:shd w:val="clear" w:color="auto" w:fill="auto"/>
          </w:tcPr>
          <w:p w:rsidR="00A13532" w:rsidRPr="008E653F" w:rsidRDefault="00A13532" w:rsidP="00A13532">
            <w:pPr>
              <w:spacing w:before="60" w:after="60"/>
              <w:rPr>
                <w:rFonts w:ascii="Arial" w:hAnsi="Arial" w:cs="Arial"/>
                <w:sz w:val="20"/>
                <w:szCs w:val="20"/>
                <w:lang w:val="fr-FR"/>
              </w:rPr>
            </w:pPr>
            <w:r w:rsidRPr="008E653F">
              <w:rPr>
                <w:rFonts w:ascii="Arial" w:hAnsi="Arial" w:cs="Arial"/>
                <w:sz w:val="20"/>
                <w:szCs w:val="20"/>
                <w:lang w:val="fr-FR"/>
              </w:rPr>
              <w:t>Réunion du Bureau</w:t>
            </w:r>
          </w:p>
        </w:tc>
      </w:tr>
      <w:tr w:rsidR="00A13532" w:rsidRPr="009018D6" w:rsidTr="00737838">
        <w:tc>
          <w:tcPr>
            <w:tcW w:w="1163" w:type="pct"/>
            <w:shd w:val="clear" w:color="auto" w:fill="auto"/>
          </w:tcPr>
          <w:p w:rsidR="00A13532" w:rsidRPr="008E653F" w:rsidRDefault="00A13532" w:rsidP="00A13532">
            <w:pPr>
              <w:spacing w:before="60" w:after="60"/>
              <w:rPr>
                <w:rFonts w:ascii="Arial" w:hAnsi="Arial" w:cs="Arial"/>
                <w:sz w:val="20"/>
                <w:szCs w:val="20"/>
                <w:lang w:val="fr-FR"/>
              </w:rPr>
            </w:pPr>
            <w:r w:rsidRPr="008E653F">
              <w:rPr>
                <w:rFonts w:ascii="Arial" w:hAnsi="Arial" w:cs="Arial"/>
                <w:sz w:val="20"/>
                <w:szCs w:val="20"/>
                <w:lang w:val="fr-FR"/>
              </w:rPr>
              <w:t>9 h 30 – 12 h 30</w:t>
            </w:r>
          </w:p>
        </w:tc>
        <w:tc>
          <w:tcPr>
            <w:tcW w:w="413" w:type="pct"/>
            <w:shd w:val="clear" w:color="auto" w:fill="auto"/>
          </w:tcPr>
          <w:p w:rsidR="00A13532" w:rsidRPr="008E653F" w:rsidRDefault="00A13532" w:rsidP="00A13532">
            <w:pPr>
              <w:keepNext/>
              <w:keepLines/>
              <w:spacing w:before="60" w:after="60"/>
              <w:jc w:val="right"/>
              <w:rPr>
                <w:rFonts w:ascii="Arial" w:hAnsi="Arial" w:cs="Arial"/>
                <w:sz w:val="20"/>
                <w:szCs w:val="20"/>
                <w:lang w:val="fr-FR"/>
              </w:rPr>
            </w:pPr>
            <w:r w:rsidRPr="008E653F">
              <w:rPr>
                <w:rFonts w:ascii="Arial" w:hAnsi="Arial" w:cs="Arial"/>
                <w:sz w:val="20"/>
                <w:szCs w:val="20"/>
                <w:lang w:val="fr-FR"/>
              </w:rPr>
              <w:t>10.b</w:t>
            </w:r>
          </w:p>
        </w:tc>
        <w:tc>
          <w:tcPr>
            <w:tcW w:w="3424" w:type="pct"/>
            <w:shd w:val="clear" w:color="auto" w:fill="auto"/>
          </w:tcPr>
          <w:p w:rsidR="00A13532" w:rsidRPr="008E653F" w:rsidRDefault="00A13532" w:rsidP="00A13532">
            <w:pPr>
              <w:keepNext/>
              <w:keepLines/>
              <w:spacing w:before="60" w:after="60"/>
              <w:rPr>
                <w:rFonts w:ascii="Arial" w:hAnsi="Arial" w:cs="Arial"/>
                <w:bCs/>
                <w:sz w:val="20"/>
                <w:szCs w:val="20"/>
                <w:lang w:val="fr-FR"/>
              </w:rPr>
            </w:pPr>
            <w:r w:rsidRPr="008E653F">
              <w:rPr>
                <w:rFonts w:ascii="Arial" w:hAnsi="Arial" w:cs="Arial"/>
                <w:bCs/>
                <w:sz w:val="20"/>
                <w:szCs w:val="20"/>
                <w:lang w:val="fr-FR"/>
              </w:rPr>
              <w:t>Examen des candidatures pour inscription sur la Liste représentative du patrimoine culturel immatériel de l’humanité</w:t>
            </w:r>
          </w:p>
        </w:tc>
      </w:tr>
      <w:tr w:rsidR="00A13532" w:rsidRPr="008E653F" w:rsidTr="00737838">
        <w:tc>
          <w:tcPr>
            <w:tcW w:w="1163" w:type="pct"/>
            <w:shd w:val="clear" w:color="auto" w:fill="D9D9D9"/>
          </w:tcPr>
          <w:p w:rsidR="00A13532" w:rsidRPr="008E653F" w:rsidRDefault="00A13532" w:rsidP="00A13532">
            <w:pPr>
              <w:spacing w:before="60" w:after="60"/>
              <w:rPr>
                <w:rFonts w:ascii="Arial" w:hAnsi="Arial" w:cs="Arial"/>
                <w:sz w:val="20"/>
                <w:szCs w:val="20"/>
                <w:lang w:val="fr-FR"/>
              </w:rPr>
            </w:pPr>
            <w:r w:rsidRPr="008E653F">
              <w:rPr>
                <w:rFonts w:ascii="Arial" w:hAnsi="Arial" w:cs="Arial"/>
                <w:sz w:val="20"/>
                <w:szCs w:val="20"/>
                <w:lang w:val="fr-FR"/>
              </w:rPr>
              <w:t>12 h 30 – 14 h 30</w:t>
            </w:r>
          </w:p>
        </w:tc>
        <w:tc>
          <w:tcPr>
            <w:tcW w:w="3837" w:type="pct"/>
            <w:gridSpan w:val="2"/>
            <w:shd w:val="clear" w:color="auto" w:fill="D9D9D9"/>
          </w:tcPr>
          <w:p w:rsidR="00A13532" w:rsidRPr="008E653F" w:rsidRDefault="00A13532" w:rsidP="00A13532">
            <w:pPr>
              <w:spacing w:before="60" w:after="60"/>
              <w:rPr>
                <w:rFonts w:ascii="Arial" w:hAnsi="Arial" w:cs="Arial"/>
                <w:sz w:val="20"/>
                <w:szCs w:val="20"/>
                <w:lang w:val="fr-FR"/>
              </w:rPr>
            </w:pPr>
            <w:r w:rsidRPr="008E653F">
              <w:rPr>
                <w:rFonts w:ascii="Arial" w:hAnsi="Arial" w:cs="Arial"/>
                <w:sz w:val="20"/>
                <w:szCs w:val="20"/>
                <w:lang w:val="fr-FR"/>
              </w:rPr>
              <w:t>Déjeuner</w:t>
            </w:r>
          </w:p>
        </w:tc>
      </w:tr>
      <w:tr w:rsidR="00AE4281" w:rsidRPr="009018D6" w:rsidTr="00737838">
        <w:tc>
          <w:tcPr>
            <w:tcW w:w="1163" w:type="pct"/>
            <w:shd w:val="clear" w:color="auto" w:fill="auto"/>
          </w:tcPr>
          <w:p w:rsidR="00AE4281" w:rsidRPr="008E653F" w:rsidRDefault="00AE4281" w:rsidP="00AE4281">
            <w:pPr>
              <w:spacing w:before="60" w:after="60"/>
              <w:rPr>
                <w:rFonts w:ascii="Arial" w:hAnsi="Arial" w:cs="Arial"/>
                <w:sz w:val="20"/>
                <w:szCs w:val="20"/>
                <w:lang w:val="fr-FR"/>
              </w:rPr>
            </w:pPr>
            <w:r w:rsidRPr="008E653F">
              <w:rPr>
                <w:rFonts w:ascii="Arial" w:hAnsi="Arial" w:cs="Arial"/>
                <w:sz w:val="20"/>
                <w:szCs w:val="20"/>
                <w:lang w:val="fr-FR"/>
              </w:rPr>
              <w:t>14 h 30 – 17 h 30</w:t>
            </w:r>
          </w:p>
        </w:tc>
        <w:tc>
          <w:tcPr>
            <w:tcW w:w="413" w:type="pct"/>
            <w:shd w:val="clear" w:color="auto" w:fill="auto"/>
          </w:tcPr>
          <w:p w:rsidR="00AE4281" w:rsidRPr="008E653F" w:rsidRDefault="00AE4281" w:rsidP="00AE4281">
            <w:pPr>
              <w:keepNext/>
              <w:keepLines/>
              <w:spacing w:before="60" w:after="60"/>
              <w:jc w:val="right"/>
              <w:rPr>
                <w:rFonts w:ascii="Arial" w:hAnsi="Arial" w:cs="Arial"/>
                <w:sz w:val="20"/>
                <w:szCs w:val="20"/>
                <w:lang w:val="fr-FR"/>
              </w:rPr>
            </w:pPr>
            <w:r w:rsidRPr="008E653F">
              <w:rPr>
                <w:rFonts w:ascii="Arial" w:hAnsi="Arial" w:cs="Arial"/>
                <w:sz w:val="20"/>
                <w:szCs w:val="20"/>
                <w:lang w:val="fr-FR"/>
              </w:rPr>
              <w:t>10.b</w:t>
            </w:r>
          </w:p>
        </w:tc>
        <w:tc>
          <w:tcPr>
            <w:tcW w:w="3424" w:type="pct"/>
            <w:shd w:val="clear" w:color="auto" w:fill="auto"/>
          </w:tcPr>
          <w:p w:rsidR="00AE4281" w:rsidRPr="008E653F" w:rsidRDefault="00AE4281" w:rsidP="00AE4281">
            <w:pPr>
              <w:keepNext/>
              <w:keepLines/>
              <w:spacing w:before="60" w:after="60"/>
              <w:rPr>
                <w:rFonts w:ascii="Arial" w:hAnsi="Arial" w:cs="Arial"/>
                <w:bCs/>
                <w:sz w:val="20"/>
                <w:szCs w:val="20"/>
                <w:lang w:val="fr-FR"/>
              </w:rPr>
            </w:pPr>
            <w:r w:rsidRPr="008E653F">
              <w:rPr>
                <w:rFonts w:ascii="Arial" w:hAnsi="Arial" w:cs="Arial"/>
                <w:bCs/>
                <w:sz w:val="20"/>
                <w:szCs w:val="20"/>
                <w:lang w:val="fr-FR"/>
              </w:rPr>
              <w:t>Examen des candidatures pour inscription sur la Liste représentative du patrimoine culturel immatériel de l’humanité</w:t>
            </w:r>
          </w:p>
        </w:tc>
      </w:tr>
      <w:tr w:rsidR="00AE4281" w:rsidRPr="009018D6" w:rsidTr="00737838">
        <w:tc>
          <w:tcPr>
            <w:tcW w:w="1163" w:type="pct"/>
            <w:shd w:val="clear" w:color="auto" w:fill="auto"/>
          </w:tcPr>
          <w:p w:rsidR="00AE4281" w:rsidRPr="008E653F" w:rsidRDefault="00AE4281" w:rsidP="00AE4281">
            <w:pPr>
              <w:spacing w:before="60" w:after="60"/>
              <w:rPr>
                <w:rFonts w:ascii="Arial" w:hAnsi="Arial" w:cs="Arial"/>
                <w:sz w:val="20"/>
                <w:szCs w:val="20"/>
                <w:lang w:val="fr-FR"/>
              </w:rPr>
            </w:pPr>
            <w:r>
              <w:rPr>
                <w:rFonts w:ascii="Arial" w:hAnsi="Arial" w:cs="Arial"/>
                <w:sz w:val="20"/>
                <w:szCs w:val="20"/>
                <w:lang w:val="fr-FR"/>
              </w:rPr>
              <w:t>18 h 00 – 20 h 0</w:t>
            </w:r>
            <w:r w:rsidRPr="008E653F">
              <w:rPr>
                <w:rFonts w:ascii="Arial" w:hAnsi="Arial" w:cs="Arial"/>
                <w:sz w:val="20"/>
                <w:szCs w:val="20"/>
                <w:lang w:val="fr-FR"/>
              </w:rPr>
              <w:t>0</w:t>
            </w:r>
          </w:p>
        </w:tc>
        <w:tc>
          <w:tcPr>
            <w:tcW w:w="413" w:type="pct"/>
            <w:shd w:val="clear" w:color="auto" w:fill="auto"/>
          </w:tcPr>
          <w:p w:rsidR="00AE4281" w:rsidRPr="008E653F" w:rsidRDefault="00AE4281" w:rsidP="00AE4281">
            <w:pPr>
              <w:keepNext/>
              <w:keepLines/>
              <w:spacing w:before="60" w:after="60"/>
              <w:jc w:val="right"/>
              <w:rPr>
                <w:rFonts w:ascii="Arial" w:hAnsi="Arial" w:cs="Arial"/>
                <w:sz w:val="20"/>
                <w:szCs w:val="20"/>
                <w:lang w:val="fr-FR"/>
              </w:rPr>
            </w:pPr>
            <w:r w:rsidRPr="008E653F">
              <w:rPr>
                <w:rFonts w:ascii="Arial" w:hAnsi="Arial" w:cs="Arial"/>
                <w:sz w:val="20"/>
                <w:szCs w:val="20"/>
                <w:lang w:val="fr-FR"/>
              </w:rPr>
              <w:t>10.b</w:t>
            </w:r>
          </w:p>
        </w:tc>
        <w:tc>
          <w:tcPr>
            <w:tcW w:w="3424" w:type="pct"/>
            <w:shd w:val="clear" w:color="auto" w:fill="auto"/>
          </w:tcPr>
          <w:p w:rsidR="00AE4281" w:rsidRPr="008E653F" w:rsidRDefault="00AE4281" w:rsidP="00AE4281">
            <w:pPr>
              <w:keepNext/>
              <w:keepLines/>
              <w:spacing w:before="60" w:after="60"/>
              <w:rPr>
                <w:rFonts w:ascii="Arial" w:hAnsi="Arial" w:cs="Arial"/>
                <w:bCs/>
                <w:sz w:val="20"/>
                <w:szCs w:val="20"/>
                <w:lang w:val="fr-FR"/>
              </w:rPr>
            </w:pPr>
            <w:r w:rsidRPr="008E653F">
              <w:rPr>
                <w:rFonts w:ascii="Arial" w:hAnsi="Arial" w:cs="Arial"/>
                <w:bCs/>
                <w:sz w:val="20"/>
                <w:szCs w:val="20"/>
                <w:lang w:val="fr-FR"/>
              </w:rPr>
              <w:t>Examen des candidatures pour inscription sur la Liste représentative du patrimoine culturel immatériel de l’humanité</w:t>
            </w:r>
          </w:p>
        </w:tc>
      </w:tr>
      <w:tr w:rsidR="00AE4281" w:rsidRPr="009018D6" w:rsidTr="00737838">
        <w:tc>
          <w:tcPr>
            <w:tcW w:w="1163" w:type="pct"/>
            <w:shd w:val="clear" w:color="auto" w:fill="auto"/>
          </w:tcPr>
          <w:p w:rsidR="00AE4281" w:rsidRPr="008E653F" w:rsidRDefault="00844F57" w:rsidP="00AE4281">
            <w:pPr>
              <w:spacing w:before="60" w:after="60"/>
              <w:rPr>
                <w:rFonts w:ascii="Arial" w:hAnsi="Arial" w:cs="Arial"/>
                <w:sz w:val="20"/>
                <w:szCs w:val="20"/>
                <w:lang w:val="fr-FR"/>
              </w:rPr>
            </w:pPr>
            <w:r>
              <w:rPr>
                <w:rFonts w:ascii="Arial" w:hAnsi="Arial" w:cs="Arial"/>
                <w:sz w:val="20"/>
                <w:szCs w:val="20"/>
                <w:lang w:val="fr-FR"/>
              </w:rPr>
              <w:t>21 h 00 – 23 h 0</w:t>
            </w:r>
            <w:r w:rsidRPr="008E653F">
              <w:rPr>
                <w:rFonts w:ascii="Arial" w:hAnsi="Arial" w:cs="Arial"/>
                <w:sz w:val="20"/>
                <w:szCs w:val="20"/>
                <w:lang w:val="fr-FR"/>
              </w:rPr>
              <w:t>0</w:t>
            </w:r>
          </w:p>
        </w:tc>
        <w:tc>
          <w:tcPr>
            <w:tcW w:w="413" w:type="pct"/>
            <w:shd w:val="clear" w:color="auto" w:fill="auto"/>
          </w:tcPr>
          <w:p w:rsidR="00AE4281" w:rsidRPr="008E653F" w:rsidRDefault="00AE4281" w:rsidP="00AE4281">
            <w:pPr>
              <w:spacing w:before="60" w:after="60"/>
              <w:jc w:val="right"/>
              <w:rPr>
                <w:rFonts w:ascii="Arial" w:hAnsi="Arial" w:cs="Arial"/>
                <w:sz w:val="20"/>
                <w:szCs w:val="20"/>
                <w:lang w:val="fr-FR"/>
              </w:rPr>
            </w:pPr>
            <w:r w:rsidRPr="008E653F">
              <w:rPr>
                <w:rFonts w:ascii="Arial" w:hAnsi="Arial" w:cs="Arial"/>
                <w:sz w:val="20"/>
                <w:szCs w:val="20"/>
                <w:lang w:val="fr-FR"/>
              </w:rPr>
              <w:t>10.c</w:t>
            </w:r>
          </w:p>
        </w:tc>
        <w:tc>
          <w:tcPr>
            <w:tcW w:w="3424" w:type="pct"/>
            <w:shd w:val="clear" w:color="auto" w:fill="auto"/>
          </w:tcPr>
          <w:p w:rsidR="00AE4281" w:rsidRPr="008E653F" w:rsidRDefault="00AE4281" w:rsidP="00AE4281">
            <w:pPr>
              <w:spacing w:before="60" w:after="60"/>
              <w:rPr>
                <w:rFonts w:ascii="Arial" w:hAnsi="Arial" w:cs="Arial"/>
                <w:bCs/>
                <w:sz w:val="20"/>
                <w:szCs w:val="20"/>
                <w:lang w:val="fr-FR"/>
              </w:rPr>
            </w:pPr>
            <w:r w:rsidRPr="008E653F">
              <w:rPr>
                <w:rFonts w:ascii="Arial" w:hAnsi="Arial" w:cs="Arial"/>
                <w:bCs/>
                <w:sz w:val="20"/>
                <w:szCs w:val="20"/>
                <w:lang w:val="fr-FR"/>
              </w:rPr>
              <w:t>Examen des propositions au Registre des meilleures pratiques de sauvegarde</w:t>
            </w:r>
          </w:p>
        </w:tc>
      </w:tr>
      <w:tr w:rsidR="00AE4281" w:rsidRPr="008E653F" w:rsidTr="00737838">
        <w:tc>
          <w:tcPr>
            <w:tcW w:w="5000" w:type="pct"/>
            <w:gridSpan w:val="3"/>
            <w:shd w:val="clear" w:color="auto" w:fill="BFBFBF"/>
          </w:tcPr>
          <w:p w:rsidR="00AE4281" w:rsidRPr="008E653F" w:rsidRDefault="00AE4281" w:rsidP="00AE4281">
            <w:pPr>
              <w:spacing w:before="60" w:after="60"/>
              <w:rPr>
                <w:rFonts w:ascii="Arial" w:hAnsi="Arial" w:cs="Arial"/>
                <w:b/>
                <w:sz w:val="20"/>
                <w:szCs w:val="20"/>
                <w:u w:val="single"/>
                <w:lang w:val="fr-FR"/>
              </w:rPr>
            </w:pPr>
            <w:r w:rsidRPr="008E653F">
              <w:rPr>
                <w:rFonts w:ascii="Arial" w:hAnsi="Arial" w:cs="Arial"/>
                <w:b/>
                <w:sz w:val="20"/>
                <w:szCs w:val="20"/>
                <w:u w:val="single"/>
                <w:lang w:val="fr-FR"/>
              </w:rPr>
              <w:t>Vendredi 2 décembre 2016</w:t>
            </w:r>
          </w:p>
        </w:tc>
      </w:tr>
      <w:tr w:rsidR="00AE4281" w:rsidRPr="008E653F" w:rsidTr="00737838">
        <w:tc>
          <w:tcPr>
            <w:tcW w:w="1163" w:type="pct"/>
            <w:shd w:val="clear" w:color="auto" w:fill="auto"/>
          </w:tcPr>
          <w:p w:rsidR="00AE4281" w:rsidRPr="008E653F" w:rsidRDefault="00AE4281" w:rsidP="00AE4281">
            <w:pPr>
              <w:spacing w:before="60" w:after="60"/>
              <w:rPr>
                <w:rFonts w:ascii="Arial" w:hAnsi="Arial" w:cs="Arial"/>
                <w:sz w:val="20"/>
                <w:szCs w:val="20"/>
                <w:lang w:val="fr-FR"/>
              </w:rPr>
            </w:pPr>
            <w:r w:rsidRPr="008E653F">
              <w:rPr>
                <w:rFonts w:ascii="Arial" w:hAnsi="Arial" w:cs="Arial"/>
                <w:sz w:val="20"/>
                <w:szCs w:val="20"/>
                <w:lang w:val="fr-FR"/>
              </w:rPr>
              <w:t>9 h 00 – 9 h 30</w:t>
            </w:r>
          </w:p>
        </w:tc>
        <w:tc>
          <w:tcPr>
            <w:tcW w:w="413" w:type="pct"/>
            <w:shd w:val="clear" w:color="auto" w:fill="auto"/>
          </w:tcPr>
          <w:p w:rsidR="00AE4281" w:rsidRPr="008E653F" w:rsidRDefault="00AE4281" w:rsidP="00AE4281">
            <w:pPr>
              <w:spacing w:before="60" w:after="60"/>
              <w:rPr>
                <w:rFonts w:ascii="Arial" w:hAnsi="Arial" w:cs="Arial"/>
                <w:sz w:val="20"/>
                <w:szCs w:val="20"/>
                <w:lang w:val="fr-FR"/>
              </w:rPr>
            </w:pPr>
          </w:p>
        </w:tc>
        <w:tc>
          <w:tcPr>
            <w:tcW w:w="3424" w:type="pct"/>
            <w:shd w:val="clear" w:color="auto" w:fill="auto"/>
          </w:tcPr>
          <w:p w:rsidR="00AE4281" w:rsidRPr="008E653F" w:rsidRDefault="00AE4281" w:rsidP="00AE4281">
            <w:pPr>
              <w:spacing w:before="60" w:after="60"/>
              <w:rPr>
                <w:rFonts w:ascii="Arial" w:hAnsi="Arial" w:cs="Arial"/>
                <w:sz w:val="20"/>
                <w:szCs w:val="20"/>
                <w:lang w:val="fr-FR"/>
              </w:rPr>
            </w:pPr>
            <w:r w:rsidRPr="008E653F">
              <w:rPr>
                <w:rFonts w:ascii="Arial" w:hAnsi="Arial" w:cs="Arial"/>
                <w:sz w:val="20"/>
                <w:szCs w:val="20"/>
                <w:lang w:val="fr-FR"/>
              </w:rPr>
              <w:t>Réunion du Bureau</w:t>
            </w:r>
          </w:p>
        </w:tc>
      </w:tr>
      <w:tr w:rsidR="00AE4281" w:rsidRPr="009018D6" w:rsidTr="00737838">
        <w:tc>
          <w:tcPr>
            <w:tcW w:w="1163" w:type="pct"/>
            <w:shd w:val="clear" w:color="auto" w:fill="auto"/>
          </w:tcPr>
          <w:p w:rsidR="00AE4281" w:rsidRPr="008E653F" w:rsidRDefault="00AE4281" w:rsidP="00AE4281">
            <w:pPr>
              <w:spacing w:before="60" w:after="60"/>
              <w:rPr>
                <w:rFonts w:ascii="Arial" w:hAnsi="Arial" w:cs="Arial"/>
                <w:sz w:val="20"/>
                <w:szCs w:val="20"/>
                <w:lang w:val="fr-FR"/>
              </w:rPr>
            </w:pPr>
            <w:r w:rsidRPr="008E653F">
              <w:rPr>
                <w:rFonts w:ascii="Arial" w:hAnsi="Arial" w:cs="Arial"/>
                <w:sz w:val="20"/>
                <w:szCs w:val="20"/>
                <w:lang w:val="fr-FR"/>
              </w:rPr>
              <w:t>9 h 30 – 12 h 30</w:t>
            </w:r>
          </w:p>
        </w:tc>
        <w:tc>
          <w:tcPr>
            <w:tcW w:w="413" w:type="pct"/>
            <w:shd w:val="clear" w:color="auto" w:fill="auto"/>
          </w:tcPr>
          <w:p w:rsidR="00AE4281" w:rsidRPr="008E653F" w:rsidRDefault="00AE4281" w:rsidP="00AE4281">
            <w:pPr>
              <w:spacing w:before="60" w:after="60"/>
              <w:jc w:val="right"/>
              <w:rPr>
                <w:rFonts w:ascii="Arial" w:hAnsi="Arial" w:cs="Arial"/>
                <w:sz w:val="20"/>
                <w:szCs w:val="20"/>
                <w:lang w:val="fr-FR"/>
              </w:rPr>
            </w:pPr>
            <w:r w:rsidRPr="008E653F">
              <w:rPr>
                <w:rFonts w:ascii="Arial" w:hAnsi="Arial" w:cs="Arial"/>
                <w:sz w:val="20"/>
                <w:szCs w:val="20"/>
                <w:lang w:val="fr-FR"/>
              </w:rPr>
              <w:t>10.</w:t>
            </w:r>
          </w:p>
        </w:tc>
        <w:tc>
          <w:tcPr>
            <w:tcW w:w="3424" w:type="pct"/>
            <w:shd w:val="clear" w:color="auto" w:fill="auto"/>
          </w:tcPr>
          <w:p w:rsidR="00AE4281" w:rsidRPr="008E653F" w:rsidRDefault="00AE4281" w:rsidP="00AE4281">
            <w:pPr>
              <w:spacing w:before="60" w:after="60"/>
              <w:rPr>
                <w:rFonts w:ascii="Arial" w:hAnsi="Arial" w:cs="Arial"/>
                <w:bCs/>
                <w:sz w:val="20"/>
                <w:szCs w:val="20"/>
                <w:lang w:val="fr-FR"/>
              </w:rPr>
            </w:pPr>
            <w:r w:rsidRPr="008E653F">
              <w:rPr>
                <w:rFonts w:ascii="Arial" w:hAnsi="Arial" w:cs="Arial"/>
                <w:bCs/>
                <w:sz w:val="20"/>
                <w:szCs w:val="20"/>
                <w:lang w:val="fr-FR"/>
              </w:rPr>
              <w:t>Rapport de l’Organe d’évaluation sur ses travaux en 2016</w:t>
            </w:r>
          </w:p>
        </w:tc>
      </w:tr>
      <w:tr w:rsidR="00AE4281" w:rsidRPr="009018D6" w:rsidTr="00737838">
        <w:tc>
          <w:tcPr>
            <w:tcW w:w="1163" w:type="pct"/>
            <w:shd w:val="clear" w:color="auto" w:fill="auto"/>
          </w:tcPr>
          <w:p w:rsidR="00AE4281" w:rsidRPr="008E653F" w:rsidRDefault="00AE4281" w:rsidP="00AE4281">
            <w:pPr>
              <w:spacing w:before="60" w:after="60"/>
              <w:rPr>
                <w:rFonts w:ascii="Arial" w:hAnsi="Arial" w:cs="Arial"/>
                <w:sz w:val="20"/>
                <w:szCs w:val="20"/>
                <w:lang w:val="fr-FR"/>
              </w:rPr>
            </w:pPr>
          </w:p>
        </w:tc>
        <w:tc>
          <w:tcPr>
            <w:tcW w:w="413" w:type="pct"/>
            <w:shd w:val="clear" w:color="auto" w:fill="auto"/>
          </w:tcPr>
          <w:p w:rsidR="00AE4281" w:rsidRPr="008E653F" w:rsidRDefault="00AE4281" w:rsidP="00AE4281">
            <w:pPr>
              <w:keepNext/>
              <w:keepLines/>
              <w:spacing w:before="60" w:after="60"/>
              <w:jc w:val="right"/>
              <w:rPr>
                <w:rFonts w:ascii="Arial" w:hAnsi="Arial" w:cs="Arial"/>
                <w:sz w:val="20"/>
                <w:szCs w:val="20"/>
                <w:lang w:val="fr-FR"/>
              </w:rPr>
            </w:pPr>
            <w:r w:rsidRPr="008E653F">
              <w:rPr>
                <w:rFonts w:ascii="Arial" w:hAnsi="Arial" w:cs="Arial"/>
                <w:sz w:val="20"/>
                <w:szCs w:val="20"/>
                <w:lang w:val="fr-FR"/>
              </w:rPr>
              <w:t>11.</w:t>
            </w:r>
          </w:p>
        </w:tc>
        <w:tc>
          <w:tcPr>
            <w:tcW w:w="3424" w:type="pct"/>
            <w:shd w:val="clear" w:color="auto" w:fill="auto"/>
          </w:tcPr>
          <w:p w:rsidR="00AE4281" w:rsidRPr="008E653F" w:rsidRDefault="00AE4281" w:rsidP="00AE4281">
            <w:pPr>
              <w:keepNext/>
              <w:keepLines/>
              <w:spacing w:before="60" w:after="60"/>
              <w:rPr>
                <w:rFonts w:ascii="Arial" w:hAnsi="Arial" w:cs="Arial"/>
                <w:sz w:val="20"/>
                <w:szCs w:val="20"/>
                <w:lang w:val="fr-FR"/>
              </w:rPr>
            </w:pPr>
            <w:r w:rsidRPr="008E653F">
              <w:rPr>
                <w:rFonts w:ascii="Arial" w:hAnsi="Arial" w:cs="Arial"/>
                <w:sz w:val="20"/>
                <w:szCs w:val="20"/>
                <w:lang w:val="fr-FR"/>
              </w:rPr>
              <w:t>Établissement de l’Organe d’évaluation pour le cycle 2017</w:t>
            </w:r>
          </w:p>
        </w:tc>
      </w:tr>
      <w:tr w:rsidR="00AE4281" w:rsidRPr="009018D6" w:rsidTr="00737838">
        <w:tc>
          <w:tcPr>
            <w:tcW w:w="1163" w:type="pct"/>
            <w:shd w:val="clear" w:color="auto" w:fill="auto"/>
          </w:tcPr>
          <w:p w:rsidR="00AE4281" w:rsidRPr="008E653F" w:rsidRDefault="00AE4281" w:rsidP="00AE4281">
            <w:pPr>
              <w:spacing w:before="60" w:after="60"/>
              <w:rPr>
                <w:rFonts w:ascii="Arial" w:hAnsi="Arial" w:cs="Arial"/>
                <w:sz w:val="20"/>
                <w:szCs w:val="20"/>
                <w:lang w:val="fr-FR"/>
              </w:rPr>
            </w:pPr>
          </w:p>
        </w:tc>
        <w:tc>
          <w:tcPr>
            <w:tcW w:w="413" w:type="pct"/>
            <w:shd w:val="clear" w:color="auto" w:fill="auto"/>
          </w:tcPr>
          <w:p w:rsidR="00AE4281" w:rsidRPr="008E653F" w:rsidRDefault="00AE4281" w:rsidP="00AE4281">
            <w:pPr>
              <w:keepNext/>
              <w:keepLines/>
              <w:spacing w:before="60" w:after="60"/>
              <w:jc w:val="right"/>
              <w:rPr>
                <w:rFonts w:ascii="Arial" w:hAnsi="Arial" w:cs="Arial"/>
                <w:sz w:val="20"/>
                <w:szCs w:val="20"/>
                <w:lang w:val="fr-FR"/>
              </w:rPr>
            </w:pPr>
            <w:r w:rsidRPr="008E653F">
              <w:rPr>
                <w:rFonts w:ascii="Arial" w:hAnsi="Arial" w:cs="Arial"/>
                <w:sz w:val="20"/>
                <w:szCs w:val="20"/>
                <w:lang w:val="fr-FR"/>
              </w:rPr>
              <w:t>12.</w:t>
            </w:r>
          </w:p>
        </w:tc>
        <w:tc>
          <w:tcPr>
            <w:tcW w:w="3424" w:type="pct"/>
            <w:shd w:val="clear" w:color="auto" w:fill="auto"/>
          </w:tcPr>
          <w:p w:rsidR="00AE4281" w:rsidRPr="008E653F" w:rsidRDefault="00AE4281" w:rsidP="00AE4281">
            <w:pPr>
              <w:keepNext/>
              <w:keepLines/>
              <w:spacing w:before="60" w:after="60"/>
              <w:rPr>
                <w:rFonts w:ascii="Arial" w:hAnsi="Arial" w:cs="Arial"/>
                <w:bCs/>
                <w:sz w:val="20"/>
                <w:szCs w:val="20"/>
                <w:lang w:val="fr-FR"/>
              </w:rPr>
            </w:pPr>
            <w:r w:rsidRPr="008E653F">
              <w:rPr>
                <w:rFonts w:ascii="Arial" w:hAnsi="Arial" w:cs="Arial"/>
                <w:bCs/>
                <w:sz w:val="20"/>
                <w:szCs w:val="20"/>
                <w:lang w:val="fr-FR"/>
              </w:rPr>
              <w:t>Nombre de dossiers soumis pour le cycle 2017 et nombre de dossiers pouvant être traités pour les cycles 2018 et 2019</w:t>
            </w:r>
          </w:p>
        </w:tc>
      </w:tr>
      <w:tr w:rsidR="00737838" w:rsidRPr="009018D6" w:rsidTr="00737838">
        <w:tc>
          <w:tcPr>
            <w:tcW w:w="1163" w:type="pct"/>
            <w:shd w:val="clear" w:color="auto" w:fill="auto"/>
          </w:tcPr>
          <w:p w:rsidR="00737838" w:rsidRPr="008E653F" w:rsidRDefault="00737838" w:rsidP="003A0A92">
            <w:pPr>
              <w:spacing w:before="60" w:after="60"/>
              <w:rPr>
                <w:rFonts w:ascii="Arial" w:hAnsi="Arial" w:cs="Arial"/>
                <w:sz w:val="20"/>
                <w:szCs w:val="20"/>
                <w:lang w:val="fr-FR"/>
              </w:rPr>
            </w:pPr>
          </w:p>
        </w:tc>
        <w:tc>
          <w:tcPr>
            <w:tcW w:w="413" w:type="pct"/>
            <w:shd w:val="clear" w:color="auto" w:fill="auto"/>
          </w:tcPr>
          <w:p w:rsidR="00737838" w:rsidRPr="008E653F" w:rsidRDefault="00737838" w:rsidP="003A0A92">
            <w:pPr>
              <w:spacing w:before="60" w:after="60"/>
              <w:jc w:val="right"/>
              <w:rPr>
                <w:rFonts w:ascii="Arial" w:hAnsi="Arial" w:cs="Arial"/>
                <w:sz w:val="20"/>
                <w:szCs w:val="20"/>
                <w:lang w:val="fr-FR"/>
              </w:rPr>
            </w:pPr>
            <w:r w:rsidRPr="008E653F">
              <w:rPr>
                <w:rFonts w:ascii="Arial" w:hAnsi="Arial" w:cs="Arial"/>
                <w:sz w:val="20"/>
                <w:szCs w:val="20"/>
                <w:lang w:val="fr-FR"/>
              </w:rPr>
              <w:t>16.</w:t>
            </w:r>
          </w:p>
        </w:tc>
        <w:tc>
          <w:tcPr>
            <w:tcW w:w="3424" w:type="pct"/>
            <w:shd w:val="clear" w:color="auto" w:fill="auto"/>
          </w:tcPr>
          <w:p w:rsidR="00737838" w:rsidRPr="008E653F" w:rsidRDefault="00737838" w:rsidP="003A0A92">
            <w:pPr>
              <w:spacing w:before="60" w:after="60"/>
              <w:rPr>
                <w:rFonts w:ascii="Arial" w:hAnsi="Arial" w:cs="Arial"/>
                <w:sz w:val="20"/>
                <w:szCs w:val="20"/>
                <w:lang w:val="fr-FR"/>
              </w:rPr>
            </w:pPr>
            <w:r w:rsidRPr="008E653F">
              <w:rPr>
                <w:rFonts w:ascii="Arial" w:hAnsi="Arial" w:cs="Arial"/>
                <w:sz w:val="20"/>
                <w:szCs w:val="20"/>
                <w:lang w:val="fr-FR"/>
              </w:rPr>
              <w:t>Date et lieu d</w:t>
            </w:r>
            <w:r>
              <w:rPr>
                <w:rFonts w:ascii="Arial" w:hAnsi="Arial" w:cs="Arial"/>
                <w:sz w:val="20"/>
                <w:szCs w:val="20"/>
                <w:lang w:val="fr-FR"/>
              </w:rPr>
              <w:t>e la douzième session du Comité</w:t>
            </w:r>
          </w:p>
        </w:tc>
      </w:tr>
      <w:tr w:rsidR="00737838" w:rsidRPr="009018D6" w:rsidTr="00737838">
        <w:tc>
          <w:tcPr>
            <w:tcW w:w="1163" w:type="pct"/>
            <w:shd w:val="clear" w:color="auto" w:fill="auto"/>
          </w:tcPr>
          <w:p w:rsidR="00737838" w:rsidRPr="008E653F" w:rsidRDefault="00737838" w:rsidP="003A0A92">
            <w:pPr>
              <w:spacing w:before="60" w:after="60"/>
              <w:rPr>
                <w:rFonts w:ascii="Arial" w:hAnsi="Arial" w:cs="Arial"/>
                <w:sz w:val="20"/>
                <w:szCs w:val="20"/>
                <w:lang w:val="fr-FR"/>
              </w:rPr>
            </w:pPr>
          </w:p>
        </w:tc>
        <w:tc>
          <w:tcPr>
            <w:tcW w:w="413" w:type="pct"/>
            <w:shd w:val="clear" w:color="auto" w:fill="auto"/>
          </w:tcPr>
          <w:p w:rsidR="00737838" w:rsidRPr="008E653F" w:rsidRDefault="00737838" w:rsidP="003A0A92">
            <w:pPr>
              <w:spacing w:before="60" w:after="60"/>
              <w:jc w:val="right"/>
              <w:rPr>
                <w:rFonts w:ascii="Arial" w:hAnsi="Arial" w:cs="Arial"/>
                <w:sz w:val="20"/>
                <w:szCs w:val="20"/>
                <w:lang w:val="fr-FR"/>
              </w:rPr>
            </w:pPr>
            <w:r w:rsidRPr="008E653F">
              <w:rPr>
                <w:rFonts w:ascii="Arial" w:hAnsi="Arial" w:cs="Arial"/>
                <w:sz w:val="20"/>
                <w:szCs w:val="20"/>
                <w:lang w:val="fr-FR"/>
              </w:rPr>
              <w:t>17.</w:t>
            </w:r>
          </w:p>
        </w:tc>
        <w:tc>
          <w:tcPr>
            <w:tcW w:w="3424" w:type="pct"/>
            <w:shd w:val="clear" w:color="auto" w:fill="auto"/>
          </w:tcPr>
          <w:p w:rsidR="00737838" w:rsidRPr="008E653F" w:rsidRDefault="00737838" w:rsidP="003A0A92">
            <w:pPr>
              <w:pStyle w:val="Heading4"/>
              <w:spacing w:before="60" w:after="60"/>
              <w:jc w:val="both"/>
              <w:rPr>
                <w:b w:val="0"/>
                <w:noProof/>
                <w:sz w:val="20"/>
                <w:szCs w:val="20"/>
                <w:lang w:val="fr-FR"/>
              </w:rPr>
            </w:pPr>
            <w:r w:rsidRPr="008E653F">
              <w:rPr>
                <w:b w:val="0"/>
                <w:noProof/>
                <w:sz w:val="20"/>
                <w:szCs w:val="20"/>
                <w:lang w:val="fr-FR"/>
              </w:rPr>
              <w:t xml:space="preserve">Élection des membres du Bureau de la douzième session du Comité </w:t>
            </w:r>
          </w:p>
        </w:tc>
      </w:tr>
      <w:tr w:rsidR="00AE4281" w:rsidRPr="008E653F" w:rsidTr="00737838">
        <w:tc>
          <w:tcPr>
            <w:tcW w:w="1163" w:type="pct"/>
            <w:shd w:val="clear" w:color="auto" w:fill="D9D9D9"/>
          </w:tcPr>
          <w:p w:rsidR="00AE4281" w:rsidRPr="008E653F" w:rsidRDefault="00AE4281" w:rsidP="00AE4281">
            <w:pPr>
              <w:spacing w:before="60" w:after="60"/>
              <w:rPr>
                <w:rFonts w:ascii="Arial" w:hAnsi="Arial" w:cs="Arial"/>
                <w:sz w:val="20"/>
                <w:szCs w:val="20"/>
                <w:lang w:val="fr-FR"/>
              </w:rPr>
            </w:pPr>
            <w:r w:rsidRPr="008E653F">
              <w:rPr>
                <w:rFonts w:ascii="Arial" w:hAnsi="Arial" w:cs="Arial"/>
                <w:sz w:val="20"/>
                <w:szCs w:val="20"/>
                <w:lang w:val="fr-FR"/>
              </w:rPr>
              <w:t>12 h 30 – 14 h 30</w:t>
            </w:r>
          </w:p>
        </w:tc>
        <w:tc>
          <w:tcPr>
            <w:tcW w:w="3837" w:type="pct"/>
            <w:gridSpan w:val="2"/>
            <w:shd w:val="clear" w:color="auto" w:fill="D9D9D9"/>
          </w:tcPr>
          <w:p w:rsidR="00AE4281" w:rsidRPr="008E653F" w:rsidRDefault="00AE4281" w:rsidP="00AE4281">
            <w:pPr>
              <w:pageBreakBefore/>
              <w:spacing w:before="60" w:after="60"/>
              <w:rPr>
                <w:rFonts w:ascii="Arial" w:hAnsi="Arial" w:cs="Arial"/>
                <w:sz w:val="20"/>
                <w:szCs w:val="20"/>
                <w:lang w:val="fr-FR"/>
              </w:rPr>
            </w:pPr>
            <w:r w:rsidRPr="008E653F">
              <w:rPr>
                <w:rFonts w:ascii="Arial" w:hAnsi="Arial" w:cs="Arial"/>
                <w:sz w:val="20"/>
                <w:szCs w:val="20"/>
                <w:lang w:val="fr-FR"/>
              </w:rPr>
              <w:t>Déjeuner</w:t>
            </w:r>
          </w:p>
        </w:tc>
      </w:tr>
      <w:tr w:rsidR="00737838" w:rsidRPr="009018D6" w:rsidTr="00737838">
        <w:tc>
          <w:tcPr>
            <w:tcW w:w="1163" w:type="pct"/>
            <w:shd w:val="clear" w:color="auto" w:fill="auto"/>
          </w:tcPr>
          <w:p w:rsidR="00737838" w:rsidRPr="008E653F" w:rsidRDefault="00737838" w:rsidP="003A0A92">
            <w:pPr>
              <w:spacing w:before="60" w:after="60"/>
              <w:rPr>
                <w:rFonts w:ascii="Arial" w:hAnsi="Arial" w:cs="Arial"/>
                <w:sz w:val="20"/>
                <w:szCs w:val="20"/>
                <w:lang w:val="fr-FR"/>
              </w:rPr>
            </w:pPr>
            <w:r w:rsidRPr="008E653F">
              <w:rPr>
                <w:rFonts w:ascii="Arial" w:hAnsi="Arial" w:cs="Arial"/>
                <w:sz w:val="20"/>
                <w:szCs w:val="20"/>
                <w:lang w:val="fr-FR"/>
              </w:rPr>
              <w:t>14 h 30 – 17 h 30</w:t>
            </w:r>
          </w:p>
        </w:tc>
        <w:tc>
          <w:tcPr>
            <w:tcW w:w="413" w:type="pct"/>
            <w:shd w:val="clear" w:color="auto" w:fill="auto"/>
          </w:tcPr>
          <w:p w:rsidR="00737838" w:rsidRPr="008E653F" w:rsidRDefault="00737838" w:rsidP="003A0A92">
            <w:pPr>
              <w:spacing w:before="60" w:after="60"/>
              <w:jc w:val="right"/>
              <w:rPr>
                <w:rFonts w:ascii="Arial" w:hAnsi="Arial" w:cs="Arial"/>
                <w:sz w:val="20"/>
                <w:szCs w:val="20"/>
                <w:lang w:val="fr-FR"/>
              </w:rPr>
            </w:pPr>
            <w:r w:rsidRPr="008E653F">
              <w:rPr>
                <w:rFonts w:ascii="Arial" w:hAnsi="Arial" w:cs="Arial"/>
                <w:sz w:val="20"/>
                <w:szCs w:val="20"/>
                <w:lang w:val="fr-FR"/>
              </w:rPr>
              <w:t>14.</w:t>
            </w:r>
          </w:p>
        </w:tc>
        <w:tc>
          <w:tcPr>
            <w:tcW w:w="3424" w:type="pct"/>
            <w:shd w:val="clear" w:color="auto" w:fill="auto"/>
          </w:tcPr>
          <w:p w:rsidR="00737838" w:rsidRPr="008E653F" w:rsidRDefault="00737838" w:rsidP="003A0A92">
            <w:pPr>
              <w:spacing w:before="60" w:after="60"/>
              <w:rPr>
                <w:rFonts w:ascii="Arial" w:hAnsi="Arial" w:cs="Arial"/>
                <w:sz w:val="20"/>
                <w:szCs w:val="20"/>
                <w:lang w:val="fr-FR"/>
              </w:rPr>
            </w:pPr>
            <w:r w:rsidRPr="008E653F">
              <w:rPr>
                <w:rFonts w:ascii="Arial" w:hAnsi="Arial" w:cs="Arial"/>
                <w:sz w:val="20"/>
                <w:szCs w:val="20"/>
                <w:lang w:val="fr-FR"/>
              </w:rPr>
              <w:t>Réunion préliminaire d’experts sur l’élaboration d’un cadre global de résultats pour la Convention</w:t>
            </w:r>
          </w:p>
        </w:tc>
      </w:tr>
      <w:tr w:rsidR="00737838" w:rsidRPr="009018D6" w:rsidTr="003A0A92">
        <w:tc>
          <w:tcPr>
            <w:tcW w:w="1163" w:type="pct"/>
            <w:shd w:val="clear" w:color="auto" w:fill="auto"/>
          </w:tcPr>
          <w:p w:rsidR="00737838" w:rsidRPr="008E653F" w:rsidRDefault="00737838" w:rsidP="003A0A92">
            <w:pPr>
              <w:spacing w:before="60" w:after="60"/>
              <w:rPr>
                <w:rFonts w:ascii="Arial" w:hAnsi="Arial" w:cs="Arial"/>
                <w:sz w:val="20"/>
                <w:szCs w:val="20"/>
                <w:lang w:val="fr-FR"/>
              </w:rPr>
            </w:pPr>
          </w:p>
        </w:tc>
        <w:tc>
          <w:tcPr>
            <w:tcW w:w="413" w:type="pct"/>
            <w:shd w:val="clear" w:color="auto" w:fill="auto"/>
          </w:tcPr>
          <w:p w:rsidR="00737838" w:rsidRPr="008E653F" w:rsidRDefault="00737838" w:rsidP="003A0A92">
            <w:pPr>
              <w:spacing w:before="60" w:after="60"/>
              <w:jc w:val="right"/>
              <w:rPr>
                <w:rFonts w:ascii="Arial" w:hAnsi="Arial" w:cs="Arial"/>
                <w:sz w:val="20"/>
                <w:szCs w:val="20"/>
                <w:lang w:val="fr-FR"/>
              </w:rPr>
            </w:pPr>
            <w:r w:rsidRPr="008E653F">
              <w:rPr>
                <w:rFonts w:ascii="Arial" w:hAnsi="Arial" w:cs="Arial"/>
                <w:sz w:val="20"/>
                <w:szCs w:val="20"/>
                <w:lang w:val="fr-FR"/>
              </w:rPr>
              <w:t>15.</w:t>
            </w:r>
          </w:p>
        </w:tc>
        <w:tc>
          <w:tcPr>
            <w:tcW w:w="3424" w:type="pct"/>
            <w:shd w:val="clear" w:color="auto" w:fill="auto"/>
          </w:tcPr>
          <w:p w:rsidR="00737838" w:rsidRPr="008E653F" w:rsidRDefault="00737838" w:rsidP="003A0A92">
            <w:pPr>
              <w:spacing w:before="60" w:after="60"/>
              <w:rPr>
                <w:rFonts w:ascii="Arial" w:hAnsi="Arial" w:cs="Arial"/>
                <w:sz w:val="20"/>
                <w:szCs w:val="20"/>
                <w:lang w:val="fr-FR"/>
              </w:rPr>
            </w:pPr>
            <w:r w:rsidRPr="008E653F">
              <w:rPr>
                <w:rFonts w:ascii="Arial" w:hAnsi="Arial" w:cs="Arial"/>
                <w:sz w:val="20"/>
                <w:szCs w:val="20"/>
                <w:lang w:val="fr-FR"/>
              </w:rPr>
              <w:t>Le patrimoine culturel immatériel dans les situations d’urgence</w:t>
            </w:r>
          </w:p>
        </w:tc>
      </w:tr>
      <w:tr w:rsidR="00AE4281" w:rsidRPr="009018D6" w:rsidTr="00737838">
        <w:tc>
          <w:tcPr>
            <w:tcW w:w="1163" w:type="pct"/>
            <w:shd w:val="clear" w:color="auto" w:fill="auto"/>
          </w:tcPr>
          <w:p w:rsidR="00AE4281" w:rsidRPr="008E653F" w:rsidRDefault="00AE4281" w:rsidP="00AE4281">
            <w:pPr>
              <w:spacing w:before="60" w:after="60"/>
              <w:rPr>
                <w:rFonts w:ascii="Arial" w:hAnsi="Arial" w:cs="Arial"/>
                <w:sz w:val="20"/>
                <w:szCs w:val="20"/>
                <w:lang w:val="fr-FR"/>
              </w:rPr>
            </w:pPr>
            <w:bookmarkStart w:id="0" w:name="_GoBack"/>
            <w:bookmarkEnd w:id="0"/>
          </w:p>
        </w:tc>
        <w:tc>
          <w:tcPr>
            <w:tcW w:w="413" w:type="pct"/>
            <w:shd w:val="clear" w:color="auto" w:fill="auto"/>
          </w:tcPr>
          <w:p w:rsidR="00AE4281" w:rsidRPr="008E653F" w:rsidRDefault="00AE4281" w:rsidP="00AE4281">
            <w:pPr>
              <w:keepNext/>
              <w:keepLines/>
              <w:spacing w:before="60" w:after="60"/>
              <w:jc w:val="right"/>
              <w:rPr>
                <w:rFonts w:ascii="Arial" w:hAnsi="Arial" w:cs="Arial"/>
                <w:sz w:val="20"/>
                <w:szCs w:val="20"/>
                <w:lang w:val="fr-FR"/>
              </w:rPr>
            </w:pPr>
            <w:r w:rsidRPr="008E653F">
              <w:rPr>
                <w:rFonts w:ascii="Arial" w:hAnsi="Arial" w:cs="Arial"/>
                <w:sz w:val="20"/>
                <w:szCs w:val="20"/>
                <w:lang w:val="fr-FR"/>
              </w:rPr>
              <w:t>13.</w:t>
            </w:r>
          </w:p>
        </w:tc>
        <w:tc>
          <w:tcPr>
            <w:tcW w:w="3424" w:type="pct"/>
            <w:shd w:val="clear" w:color="auto" w:fill="auto"/>
          </w:tcPr>
          <w:p w:rsidR="00AE4281" w:rsidRPr="008E653F" w:rsidRDefault="00AE4281" w:rsidP="00AE4281">
            <w:pPr>
              <w:keepNext/>
              <w:keepLines/>
              <w:spacing w:before="60" w:after="60"/>
              <w:rPr>
                <w:rFonts w:ascii="Arial" w:hAnsi="Arial" w:cs="Arial"/>
                <w:sz w:val="20"/>
                <w:szCs w:val="20"/>
                <w:lang w:val="fr-FR"/>
              </w:rPr>
            </w:pPr>
            <w:r w:rsidRPr="008E653F">
              <w:rPr>
                <w:rFonts w:ascii="Arial" w:hAnsi="Arial" w:cs="Arial"/>
                <w:sz w:val="20"/>
                <w:szCs w:val="20"/>
                <w:lang w:val="fr-FR"/>
              </w:rPr>
              <w:t>Réflexion sur le transfert d’un élément d’une liste à l’autre et le retrait d’un élément d’une liste</w:t>
            </w:r>
          </w:p>
        </w:tc>
      </w:tr>
      <w:tr w:rsidR="00AE4281" w:rsidRPr="008E653F" w:rsidTr="00737838">
        <w:tc>
          <w:tcPr>
            <w:tcW w:w="1163" w:type="pct"/>
            <w:shd w:val="clear" w:color="auto" w:fill="auto"/>
          </w:tcPr>
          <w:p w:rsidR="00AE4281" w:rsidRPr="008E653F" w:rsidRDefault="00AE4281" w:rsidP="00AE4281">
            <w:pPr>
              <w:spacing w:before="60" w:after="60"/>
              <w:rPr>
                <w:rFonts w:ascii="Arial" w:hAnsi="Arial" w:cs="Arial"/>
                <w:sz w:val="20"/>
                <w:szCs w:val="20"/>
                <w:lang w:val="fr-FR"/>
              </w:rPr>
            </w:pPr>
          </w:p>
        </w:tc>
        <w:tc>
          <w:tcPr>
            <w:tcW w:w="413" w:type="pct"/>
            <w:shd w:val="clear" w:color="auto" w:fill="auto"/>
          </w:tcPr>
          <w:p w:rsidR="00AE4281" w:rsidRPr="008E653F" w:rsidRDefault="00AE4281" w:rsidP="00AE4281">
            <w:pPr>
              <w:spacing w:before="60" w:after="60"/>
              <w:jc w:val="right"/>
              <w:rPr>
                <w:rFonts w:ascii="Arial" w:hAnsi="Arial" w:cs="Arial"/>
                <w:sz w:val="20"/>
                <w:szCs w:val="20"/>
                <w:lang w:val="fr-FR"/>
              </w:rPr>
            </w:pPr>
            <w:r w:rsidRPr="008E653F">
              <w:rPr>
                <w:rFonts w:ascii="Arial" w:hAnsi="Arial" w:cs="Arial"/>
                <w:sz w:val="20"/>
                <w:szCs w:val="20"/>
                <w:lang w:val="fr-FR"/>
              </w:rPr>
              <w:t>18.</w:t>
            </w:r>
          </w:p>
        </w:tc>
        <w:tc>
          <w:tcPr>
            <w:tcW w:w="3424" w:type="pct"/>
            <w:shd w:val="clear" w:color="auto" w:fill="auto"/>
          </w:tcPr>
          <w:p w:rsidR="00AE4281" w:rsidRPr="008E653F" w:rsidRDefault="00AE4281" w:rsidP="00AE4281">
            <w:pPr>
              <w:spacing w:before="60" w:after="60"/>
              <w:rPr>
                <w:rFonts w:ascii="Arial" w:hAnsi="Arial" w:cs="Arial"/>
                <w:bCs/>
                <w:sz w:val="20"/>
                <w:szCs w:val="20"/>
                <w:lang w:val="fr-FR"/>
              </w:rPr>
            </w:pPr>
            <w:r>
              <w:rPr>
                <w:rFonts w:ascii="Arial" w:hAnsi="Arial" w:cs="Arial"/>
                <w:bCs/>
                <w:sz w:val="20"/>
                <w:szCs w:val="20"/>
                <w:lang w:val="fr-FR"/>
              </w:rPr>
              <w:t>Questions diverses</w:t>
            </w:r>
          </w:p>
        </w:tc>
      </w:tr>
      <w:tr w:rsidR="00AE4281" w:rsidRPr="009018D6" w:rsidTr="00737838">
        <w:tc>
          <w:tcPr>
            <w:tcW w:w="1163" w:type="pct"/>
            <w:shd w:val="clear" w:color="auto" w:fill="auto"/>
          </w:tcPr>
          <w:p w:rsidR="00AE4281" w:rsidRPr="008E653F" w:rsidRDefault="00AE4281" w:rsidP="00AE4281">
            <w:pPr>
              <w:spacing w:before="60" w:after="60"/>
              <w:rPr>
                <w:rFonts w:ascii="Arial" w:hAnsi="Arial" w:cs="Arial"/>
                <w:sz w:val="20"/>
                <w:szCs w:val="20"/>
                <w:lang w:val="fr-FR"/>
              </w:rPr>
            </w:pPr>
          </w:p>
        </w:tc>
        <w:tc>
          <w:tcPr>
            <w:tcW w:w="413" w:type="pct"/>
            <w:shd w:val="clear" w:color="auto" w:fill="auto"/>
          </w:tcPr>
          <w:p w:rsidR="00AE4281" w:rsidRPr="008E653F" w:rsidRDefault="00AE4281" w:rsidP="00AE4281">
            <w:pPr>
              <w:spacing w:before="60" w:after="60"/>
              <w:jc w:val="right"/>
              <w:rPr>
                <w:rFonts w:ascii="Arial" w:hAnsi="Arial" w:cs="Arial"/>
                <w:sz w:val="20"/>
                <w:szCs w:val="20"/>
                <w:lang w:val="fr-FR"/>
              </w:rPr>
            </w:pPr>
            <w:r w:rsidRPr="008E653F">
              <w:rPr>
                <w:rFonts w:ascii="Arial" w:hAnsi="Arial" w:cs="Arial"/>
                <w:sz w:val="20"/>
                <w:szCs w:val="20"/>
                <w:lang w:val="fr-FR"/>
              </w:rPr>
              <w:t>19.</w:t>
            </w:r>
          </w:p>
        </w:tc>
        <w:tc>
          <w:tcPr>
            <w:tcW w:w="3424" w:type="pct"/>
            <w:shd w:val="clear" w:color="auto" w:fill="auto"/>
          </w:tcPr>
          <w:p w:rsidR="00AE4281" w:rsidRPr="008E653F" w:rsidRDefault="00AE4281" w:rsidP="00AE4281">
            <w:pPr>
              <w:spacing w:before="60" w:after="60"/>
              <w:rPr>
                <w:rFonts w:ascii="Arial" w:hAnsi="Arial" w:cs="Arial"/>
                <w:sz w:val="20"/>
                <w:szCs w:val="20"/>
                <w:lang w:val="fr-FR"/>
              </w:rPr>
            </w:pPr>
            <w:r w:rsidRPr="008E653F">
              <w:rPr>
                <w:rFonts w:ascii="Arial" w:hAnsi="Arial" w:cs="Arial"/>
                <w:sz w:val="20"/>
                <w:szCs w:val="20"/>
                <w:lang w:val="fr-FR"/>
              </w:rPr>
              <w:t>Adoption de la liste des décisions</w:t>
            </w:r>
          </w:p>
        </w:tc>
      </w:tr>
      <w:tr w:rsidR="00AE4281" w:rsidRPr="008E653F" w:rsidTr="00737838">
        <w:tc>
          <w:tcPr>
            <w:tcW w:w="1163" w:type="pct"/>
            <w:shd w:val="clear" w:color="auto" w:fill="auto"/>
          </w:tcPr>
          <w:p w:rsidR="00AE4281" w:rsidRPr="008E653F" w:rsidRDefault="00AE4281" w:rsidP="00AE4281">
            <w:pPr>
              <w:spacing w:before="60" w:after="60"/>
              <w:rPr>
                <w:rFonts w:ascii="Arial" w:hAnsi="Arial" w:cs="Arial"/>
                <w:sz w:val="20"/>
                <w:szCs w:val="20"/>
                <w:lang w:val="fr-FR"/>
              </w:rPr>
            </w:pPr>
          </w:p>
        </w:tc>
        <w:tc>
          <w:tcPr>
            <w:tcW w:w="413" w:type="pct"/>
            <w:shd w:val="clear" w:color="auto" w:fill="auto"/>
          </w:tcPr>
          <w:p w:rsidR="00AE4281" w:rsidRPr="008E653F" w:rsidRDefault="00AE4281" w:rsidP="00AE4281">
            <w:pPr>
              <w:spacing w:before="60" w:after="60"/>
              <w:jc w:val="right"/>
              <w:rPr>
                <w:rFonts w:ascii="Arial" w:hAnsi="Arial" w:cs="Arial"/>
                <w:sz w:val="20"/>
                <w:szCs w:val="20"/>
                <w:lang w:val="fr-FR"/>
              </w:rPr>
            </w:pPr>
            <w:r w:rsidRPr="008E653F">
              <w:rPr>
                <w:rFonts w:ascii="Arial" w:hAnsi="Arial" w:cs="Arial"/>
                <w:sz w:val="20"/>
                <w:szCs w:val="20"/>
                <w:lang w:val="fr-FR"/>
              </w:rPr>
              <w:t>20.</w:t>
            </w:r>
          </w:p>
        </w:tc>
        <w:tc>
          <w:tcPr>
            <w:tcW w:w="3424" w:type="pct"/>
            <w:shd w:val="clear" w:color="auto" w:fill="auto"/>
          </w:tcPr>
          <w:p w:rsidR="00AE4281" w:rsidRPr="008E653F" w:rsidRDefault="00AE4281" w:rsidP="00AE4281">
            <w:pPr>
              <w:spacing w:before="60" w:after="60"/>
              <w:rPr>
                <w:rFonts w:ascii="Arial" w:hAnsi="Arial" w:cs="Arial"/>
                <w:sz w:val="20"/>
                <w:szCs w:val="20"/>
                <w:lang w:val="fr-FR"/>
              </w:rPr>
            </w:pPr>
            <w:r w:rsidRPr="008E653F">
              <w:rPr>
                <w:rFonts w:ascii="Arial" w:hAnsi="Arial" w:cs="Arial"/>
                <w:sz w:val="20"/>
                <w:szCs w:val="20"/>
                <w:lang w:val="fr-FR"/>
              </w:rPr>
              <w:t>Clôture</w:t>
            </w:r>
          </w:p>
        </w:tc>
      </w:tr>
    </w:tbl>
    <w:p w:rsidR="00061949" w:rsidRPr="00F0065D" w:rsidRDefault="00061949" w:rsidP="00AF5480">
      <w:pPr>
        <w:pStyle w:val="1GAParabodytext"/>
        <w:numPr>
          <w:ilvl w:val="0"/>
          <w:numId w:val="0"/>
        </w:numPr>
        <w:jc w:val="left"/>
      </w:pPr>
    </w:p>
    <w:sectPr w:rsidR="00061949" w:rsidRPr="00F0065D" w:rsidSect="00A97A42">
      <w:headerReference w:type="even" r:id="rId8"/>
      <w:headerReference w:type="default" r:id="rId9"/>
      <w:headerReference w:type="first" r:id="rId10"/>
      <w:pgSz w:w="11906" w:h="16838" w:code="9"/>
      <w:pgMar w:top="1448" w:right="1134" w:bottom="993" w:left="1134" w:header="397"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2F3B" w:rsidRDefault="00102F3B" w:rsidP="002938F2">
      <w:r>
        <w:separator/>
      </w:r>
    </w:p>
  </w:endnote>
  <w:endnote w:type="continuationSeparator" w:id="0">
    <w:p w:rsidR="00102F3B" w:rsidRDefault="00102F3B" w:rsidP="002938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2F3B" w:rsidRDefault="00102F3B" w:rsidP="002938F2">
      <w:r>
        <w:separator/>
      </w:r>
    </w:p>
  </w:footnote>
  <w:footnote w:type="continuationSeparator" w:id="0">
    <w:p w:rsidR="00102F3B" w:rsidRDefault="00102F3B" w:rsidP="002938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2F3B" w:rsidRPr="00290AA9" w:rsidRDefault="00102F3B">
    <w:pPr>
      <w:pStyle w:val="Header"/>
      <w:rPr>
        <w:rFonts w:ascii="Arial" w:hAnsi="Arial" w:cs="Arial"/>
        <w:lang w:val="fr-FR"/>
      </w:rPr>
    </w:pPr>
    <w:r>
      <w:rPr>
        <w:rFonts w:ascii="Arial" w:hAnsi="Arial" w:cs="Arial"/>
        <w:sz w:val="20"/>
        <w:szCs w:val="20"/>
        <w:lang w:val="fr-FR"/>
      </w:rPr>
      <w:t>ITH/16</w:t>
    </w:r>
    <w:r w:rsidRPr="00290AA9">
      <w:rPr>
        <w:rFonts w:ascii="Arial" w:hAnsi="Arial" w:cs="Arial"/>
        <w:sz w:val="20"/>
        <w:szCs w:val="20"/>
        <w:lang w:val="fr-FR"/>
      </w:rPr>
      <w:t>/</w:t>
    </w:r>
    <w:r>
      <w:rPr>
        <w:rFonts w:ascii="Arial" w:hAnsi="Arial" w:cs="Arial"/>
        <w:sz w:val="20"/>
        <w:szCs w:val="20"/>
        <w:lang w:val="fr-FR"/>
      </w:rPr>
      <w:t>11</w:t>
    </w:r>
    <w:r w:rsidRPr="00290AA9">
      <w:rPr>
        <w:rFonts w:ascii="Arial" w:hAnsi="Arial" w:cs="Arial"/>
        <w:sz w:val="20"/>
        <w:szCs w:val="20"/>
        <w:lang w:val="fr-FR"/>
      </w:rPr>
      <w:t>.</w:t>
    </w:r>
    <w:r>
      <w:rPr>
        <w:rFonts w:ascii="Arial" w:hAnsi="Arial" w:cs="Arial"/>
        <w:sz w:val="20"/>
        <w:szCs w:val="20"/>
        <w:lang w:val="fr-FR"/>
      </w:rPr>
      <w:t>COM</w:t>
    </w:r>
    <w:r w:rsidRPr="00290AA9">
      <w:rPr>
        <w:rFonts w:ascii="Arial" w:hAnsi="Arial" w:cs="Arial"/>
        <w:sz w:val="20"/>
        <w:szCs w:val="20"/>
        <w:lang w:val="fr-FR"/>
      </w:rPr>
      <w:t>/INF.</w:t>
    </w:r>
    <w:r w:rsidR="00A67530">
      <w:rPr>
        <w:rFonts w:ascii="Arial" w:hAnsi="Arial" w:cs="Arial"/>
        <w:sz w:val="20"/>
        <w:szCs w:val="20"/>
        <w:lang w:val="fr-FR"/>
      </w:rPr>
      <w:t>2.1 Rev.3</w:t>
    </w:r>
    <w:r>
      <w:rPr>
        <w:rFonts w:ascii="Arial" w:hAnsi="Arial" w:cs="Arial"/>
        <w:sz w:val="20"/>
        <w:szCs w:val="20"/>
        <w:lang w:val="fr-FR"/>
      </w:rPr>
      <w:t xml:space="preserve"> </w:t>
    </w:r>
    <w:r w:rsidRPr="00290AA9">
      <w:rPr>
        <w:rFonts w:ascii="Arial" w:hAnsi="Arial" w:cs="Arial"/>
        <w:sz w:val="20"/>
        <w:szCs w:val="20"/>
        <w:lang w:val="fr-FR"/>
      </w:rPr>
      <w:t xml:space="preserve">– page </w:t>
    </w:r>
    <w:r w:rsidRPr="00290AA9">
      <w:rPr>
        <w:rStyle w:val="PageNumber"/>
        <w:rFonts w:ascii="Arial" w:hAnsi="Arial" w:cs="Arial"/>
        <w:sz w:val="20"/>
        <w:szCs w:val="20"/>
        <w:lang w:val="fr-FR"/>
      </w:rPr>
      <w:fldChar w:fldCharType="begin"/>
    </w:r>
    <w:r w:rsidRPr="00290AA9">
      <w:rPr>
        <w:rStyle w:val="PageNumber"/>
        <w:rFonts w:ascii="Arial" w:hAnsi="Arial" w:cs="Arial"/>
        <w:sz w:val="20"/>
        <w:szCs w:val="20"/>
        <w:lang w:val="fr-FR"/>
      </w:rPr>
      <w:instrText xml:space="preserve"> PAGE </w:instrText>
    </w:r>
    <w:r w:rsidRPr="00290AA9">
      <w:rPr>
        <w:rStyle w:val="PageNumber"/>
        <w:rFonts w:ascii="Arial" w:hAnsi="Arial" w:cs="Arial"/>
        <w:sz w:val="20"/>
        <w:szCs w:val="20"/>
        <w:lang w:val="fr-FR"/>
      </w:rPr>
      <w:fldChar w:fldCharType="separate"/>
    </w:r>
    <w:r w:rsidR="00737838">
      <w:rPr>
        <w:rStyle w:val="PageNumber"/>
        <w:rFonts w:ascii="Arial" w:hAnsi="Arial" w:cs="Arial"/>
        <w:noProof/>
        <w:sz w:val="20"/>
        <w:szCs w:val="20"/>
        <w:lang w:val="fr-FR"/>
      </w:rPr>
      <w:t>2</w:t>
    </w:r>
    <w:r w:rsidRPr="00290AA9">
      <w:rPr>
        <w:rStyle w:val="PageNumber"/>
        <w:rFonts w:ascii="Arial" w:hAnsi="Arial" w:cs="Arial"/>
        <w:sz w:val="20"/>
        <w:szCs w:val="20"/>
        <w:lang w:val="fr-FR"/>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2F3B" w:rsidRPr="00A97A42" w:rsidRDefault="00A67530" w:rsidP="00A97A42">
    <w:pPr>
      <w:pStyle w:val="Header"/>
      <w:jc w:val="right"/>
      <w:rPr>
        <w:rFonts w:ascii="Arial" w:hAnsi="Arial" w:cs="Arial"/>
      </w:rPr>
    </w:pPr>
    <w:r>
      <w:rPr>
        <w:rFonts w:ascii="Arial" w:hAnsi="Arial" w:cs="Arial"/>
        <w:sz w:val="20"/>
        <w:szCs w:val="20"/>
        <w:lang w:val="en-US"/>
      </w:rPr>
      <w:t>ITH/16/11.COM/INF.2.1 Rev.3</w:t>
    </w:r>
    <w:r w:rsidR="00102F3B">
      <w:rPr>
        <w:rFonts w:ascii="Arial" w:hAnsi="Arial" w:cs="Arial"/>
        <w:sz w:val="20"/>
        <w:szCs w:val="20"/>
        <w:lang w:val="en-US"/>
      </w:rPr>
      <w:t xml:space="preserve"> </w:t>
    </w:r>
    <w:r w:rsidR="00102F3B" w:rsidRPr="00EF563B">
      <w:rPr>
        <w:rFonts w:ascii="Arial" w:hAnsi="Arial" w:cs="Arial"/>
        <w:sz w:val="20"/>
        <w:szCs w:val="20"/>
        <w:lang w:val="en-US"/>
      </w:rPr>
      <w:t xml:space="preserve">– page </w:t>
    </w:r>
    <w:r w:rsidR="00102F3B" w:rsidRPr="00EF563B">
      <w:rPr>
        <w:rStyle w:val="PageNumber"/>
        <w:rFonts w:ascii="Arial" w:hAnsi="Arial" w:cs="Arial"/>
        <w:sz w:val="20"/>
        <w:szCs w:val="20"/>
      </w:rPr>
      <w:fldChar w:fldCharType="begin"/>
    </w:r>
    <w:r w:rsidR="00102F3B" w:rsidRPr="00EF563B">
      <w:rPr>
        <w:rStyle w:val="PageNumber"/>
        <w:rFonts w:ascii="Arial" w:hAnsi="Arial" w:cs="Arial"/>
        <w:sz w:val="20"/>
        <w:szCs w:val="20"/>
        <w:lang w:val="en-US"/>
      </w:rPr>
      <w:instrText xml:space="preserve"> </w:instrText>
    </w:r>
    <w:r w:rsidR="00102F3B">
      <w:rPr>
        <w:rStyle w:val="PageNumber"/>
        <w:rFonts w:ascii="Arial" w:hAnsi="Arial" w:cs="Arial"/>
        <w:sz w:val="20"/>
        <w:szCs w:val="20"/>
        <w:lang w:val="en-US"/>
      </w:rPr>
      <w:instrText>PAGE</w:instrText>
    </w:r>
    <w:r w:rsidR="00102F3B" w:rsidRPr="00EF563B">
      <w:rPr>
        <w:rStyle w:val="PageNumber"/>
        <w:rFonts w:ascii="Arial" w:hAnsi="Arial" w:cs="Arial"/>
        <w:sz w:val="20"/>
        <w:szCs w:val="20"/>
        <w:lang w:val="en-US"/>
      </w:rPr>
      <w:instrText xml:space="preserve"> </w:instrText>
    </w:r>
    <w:r w:rsidR="00102F3B" w:rsidRPr="00EF563B">
      <w:rPr>
        <w:rStyle w:val="PageNumber"/>
        <w:rFonts w:ascii="Arial" w:hAnsi="Arial" w:cs="Arial"/>
        <w:sz w:val="20"/>
        <w:szCs w:val="20"/>
      </w:rPr>
      <w:fldChar w:fldCharType="separate"/>
    </w:r>
    <w:r w:rsidR="00737838">
      <w:rPr>
        <w:rStyle w:val="PageNumber"/>
        <w:rFonts w:ascii="Arial" w:hAnsi="Arial" w:cs="Arial"/>
        <w:noProof/>
        <w:sz w:val="20"/>
        <w:szCs w:val="20"/>
        <w:lang w:val="en-US"/>
      </w:rPr>
      <w:t>3</w:t>
    </w:r>
    <w:r w:rsidR="00102F3B" w:rsidRPr="00EF563B">
      <w:rPr>
        <w:rStyle w:val="PageNumber"/>
        <w:rFonts w:ascii="Arial" w:hAnsi="Arial" w:cs="Arial"/>
        <w:sz w:val="20"/>
        <w:szCs w:val="2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2F3B" w:rsidRPr="008724E5" w:rsidRDefault="00102F3B">
    <w:pPr>
      <w:pStyle w:val="Header"/>
    </w:pPr>
    <w:r>
      <w:rPr>
        <w:noProof/>
        <w:lang w:val="en-US" w:eastAsia="en-US"/>
      </w:rPr>
      <w:drawing>
        <wp:anchor distT="0" distB="0" distL="114300" distR="114300" simplePos="0" relativeHeight="251657728" behindDoc="0" locked="0" layoutInCell="1" allowOverlap="1" wp14:anchorId="414DED4E" wp14:editId="6595B395">
          <wp:simplePos x="0" y="0"/>
          <wp:positionH relativeFrom="column">
            <wp:posOffset>-377190</wp:posOffset>
          </wp:positionH>
          <wp:positionV relativeFrom="paragraph">
            <wp:posOffset>5080</wp:posOffset>
          </wp:positionV>
          <wp:extent cx="2038350" cy="1529080"/>
          <wp:effectExtent l="0" t="0" r="0" b="0"/>
          <wp:wrapNone/>
          <wp:docPr id="22" name="Picture 22" descr="unesco_logo_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unesco_logo_f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8350" cy="15290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02F3B" w:rsidRPr="00F817E6" w:rsidRDefault="00102F3B" w:rsidP="002938F2">
    <w:pPr>
      <w:pStyle w:val="Header"/>
      <w:spacing w:after="520"/>
      <w:jc w:val="right"/>
      <w:rPr>
        <w:rFonts w:ascii="Arial" w:hAnsi="Arial" w:cs="Arial"/>
        <w:b/>
        <w:sz w:val="44"/>
        <w:szCs w:val="44"/>
        <w:lang w:val="en-US"/>
      </w:rPr>
    </w:pPr>
    <w:r w:rsidRPr="00F817E6">
      <w:rPr>
        <w:rFonts w:ascii="Arial" w:hAnsi="Arial" w:cs="Arial"/>
        <w:b/>
        <w:sz w:val="44"/>
        <w:szCs w:val="44"/>
        <w:lang w:val="en-US"/>
      </w:rPr>
      <w:t>1</w:t>
    </w:r>
    <w:r>
      <w:rPr>
        <w:rFonts w:ascii="Arial" w:hAnsi="Arial" w:cs="Arial"/>
        <w:b/>
        <w:sz w:val="44"/>
        <w:szCs w:val="44"/>
        <w:lang w:val="en-US"/>
      </w:rPr>
      <w:t>1</w:t>
    </w:r>
    <w:r w:rsidRPr="00F817E6">
      <w:rPr>
        <w:rFonts w:ascii="Arial" w:hAnsi="Arial" w:cs="Arial"/>
        <w:b/>
        <w:sz w:val="44"/>
        <w:szCs w:val="44"/>
        <w:lang w:val="en-US"/>
      </w:rPr>
      <w:t xml:space="preserve"> COM</w:t>
    </w:r>
  </w:p>
  <w:p w:rsidR="00102F3B" w:rsidRPr="0087397A" w:rsidRDefault="00102F3B" w:rsidP="002938F2">
    <w:pPr>
      <w:jc w:val="right"/>
      <w:rPr>
        <w:rFonts w:ascii="Arial" w:hAnsi="Arial" w:cs="Arial"/>
        <w:b/>
        <w:sz w:val="22"/>
        <w:szCs w:val="22"/>
        <w:lang w:val="en-US"/>
      </w:rPr>
    </w:pPr>
    <w:r w:rsidRPr="0087397A">
      <w:rPr>
        <w:rFonts w:ascii="Arial" w:hAnsi="Arial" w:cs="Arial"/>
        <w:b/>
        <w:sz w:val="22"/>
        <w:szCs w:val="22"/>
        <w:lang w:val="en-US"/>
      </w:rPr>
      <w:t>ITH/16/11.COM/INF.2.1 Rev.</w:t>
    </w:r>
    <w:r w:rsidR="00A13532">
      <w:rPr>
        <w:rFonts w:ascii="Arial" w:hAnsi="Arial" w:cs="Arial"/>
        <w:b/>
        <w:sz w:val="22"/>
        <w:szCs w:val="22"/>
        <w:lang w:val="en-US"/>
      </w:rPr>
      <w:t>3</w:t>
    </w:r>
  </w:p>
  <w:p w:rsidR="00102F3B" w:rsidRPr="00A55F0C" w:rsidRDefault="00102F3B" w:rsidP="002938F2">
    <w:pPr>
      <w:jc w:val="right"/>
      <w:rPr>
        <w:rFonts w:ascii="Arial" w:hAnsi="Arial" w:cs="Arial"/>
        <w:b/>
        <w:sz w:val="22"/>
        <w:szCs w:val="22"/>
        <w:lang w:val="fr-FR"/>
      </w:rPr>
    </w:pPr>
    <w:r w:rsidRPr="00A55F0C">
      <w:rPr>
        <w:rFonts w:ascii="Arial" w:hAnsi="Arial" w:cs="Arial"/>
        <w:b/>
        <w:sz w:val="22"/>
        <w:szCs w:val="22"/>
        <w:lang w:val="fr-FR"/>
      </w:rPr>
      <w:t>Paris, le</w:t>
    </w:r>
    <w:r w:rsidR="00A67530">
      <w:rPr>
        <w:rFonts w:ascii="Arial" w:hAnsi="Arial" w:cs="Arial"/>
        <w:b/>
        <w:sz w:val="22"/>
        <w:szCs w:val="22"/>
        <w:lang w:val="fr-FR"/>
      </w:rPr>
      <w:t> </w:t>
    </w:r>
    <w:r w:rsidR="00844F57">
      <w:rPr>
        <w:rFonts w:ascii="Arial" w:hAnsi="Arial" w:cs="Arial"/>
        <w:b/>
        <w:sz w:val="22"/>
        <w:szCs w:val="22"/>
        <w:lang w:val="fr-FR"/>
      </w:rPr>
      <w:t xml:space="preserve">2 </w:t>
    </w:r>
    <w:r w:rsidR="00A13532">
      <w:rPr>
        <w:rFonts w:ascii="Arial" w:hAnsi="Arial" w:cs="Arial"/>
        <w:b/>
        <w:sz w:val="22"/>
        <w:szCs w:val="22"/>
        <w:lang w:val="fr-FR"/>
      </w:rPr>
      <w:t>décembre</w:t>
    </w:r>
    <w:r w:rsidRPr="00A55F0C">
      <w:rPr>
        <w:rFonts w:ascii="Arial" w:hAnsi="Arial" w:cs="Arial"/>
        <w:b/>
        <w:sz w:val="22"/>
        <w:szCs w:val="22"/>
        <w:lang w:val="fr-FR"/>
      </w:rPr>
      <w:t xml:space="preserve"> 2016</w:t>
    </w:r>
  </w:p>
  <w:p w:rsidR="00102F3B" w:rsidRPr="00F46B29" w:rsidRDefault="00102F3B" w:rsidP="00F46B29">
    <w:pPr>
      <w:jc w:val="right"/>
      <w:rPr>
        <w:rFonts w:ascii="Arial" w:hAnsi="Arial" w:cs="Arial"/>
        <w:b/>
        <w:sz w:val="22"/>
        <w:szCs w:val="22"/>
        <w:lang w:val="fr-FR"/>
      </w:rPr>
    </w:pPr>
    <w:r w:rsidRPr="00A55F0C">
      <w:rPr>
        <w:rFonts w:ascii="Arial" w:hAnsi="Arial" w:cs="Arial"/>
        <w:b/>
        <w:sz w:val="22"/>
        <w:szCs w:val="22"/>
        <w:lang w:val="fr-FR"/>
      </w:rPr>
      <w:t>Original : anglais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7"/>
    <w:multiLevelType w:val="multilevel"/>
    <w:tmpl w:val="00000007"/>
    <w:lvl w:ilvl="0">
      <w:start w:val="1"/>
      <w:numFmt w:val="upperRoman"/>
      <w:lvlText w:val="%1."/>
      <w:lvlJc w:val="right"/>
      <w:pPr>
        <w:tabs>
          <w:tab w:val="num" w:pos="720"/>
        </w:tabs>
        <w:ind w:left="720" w:hanging="360"/>
      </w:pPr>
      <w:rPr>
        <w:rFonts w:ascii="Arial" w:eastAsia="Arial" w:hAnsi="Arial" w:cs="Arial"/>
        <w:b/>
        <w:bCs/>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2" w15:restartNumberingAfterBreak="0">
    <w:nsid w:val="1C075DAB"/>
    <w:multiLevelType w:val="hybridMultilevel"/>
    <w:tmpl w:val="5804FE3C"/>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3" w15:restartNumberingAfterBreak="0">
    <w:nsid w:val="1EC52FED"/>
    <w:multiLevelType w:val="hybridMultilevel"/>
    <w:tmpl w:val="7624C5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2CDF35B4"/>
    <w:multiLevelType w:val="hybridMultilevel"/>
    <w:tmpl w:val="F69ED16A"/>
    <w:lvl w:ilvl="0" w:tplc="040C0013">
      <w:start w:val="1"/>
      <w:numFmt w:val="upperRoman"/>
      <w:lvlText w:val="%1."/>
      <w:lvlJc w:val="righ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344E47B5"/>
    <w:multiLevelType w:val="hybridMultilevel"/>
    <w:tmpl w:val="7A126484"/>
    <w:lvl w:ilvl="0" w:tplc="8E225B78">
      <w:start w:val="1"/>
      <w:numFmt w:val="upperRoman"/>
      <w:pStyle w:val="GAHeading"/>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35F07BFE"/>
    <w:multiLevelType w:val="hybridMultilevel"/>
    <w:tmpl w:val="1A1C2972"/>
    <w:lvl w:ilvl="0" w:tplc="6FB8652A">
      <w:start w:val="1"/>
      <w:numFmt w:val="decimal"/>
      <w:pStyle w:val="1GAParabodytext"/>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36854BE1"/>
    <w:multiLevelType w:val="hybridMultilevel"/>
    <w:tmpl w:val="8766C2DA"/>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8" w15:restartNumberingAfterBreak="0">
    <w:nsid w:val="5ECD35B7"/>
    <w:multiLevelType w:val="hybridMultilevel"/>
    <w:tmpl w:val="E40E8992"/>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66D826C3"/>
    <w:multiLevelType w:val="hybridMultilevel"/>
    <w:tmpl w:val="68B8CC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6A9B1360"/>
    <w:multiLevelType w:val="hybridMultilevel"/>
    <w:tmpl w:val="924CFA76"/>
    <w:lvl w:ilvl="0" w:tplc="AF164EEE">
      <w:start w:val="1"/>
      <w:numFmt w:val="upperRoman"/>
      <w:lvlText w:val="%1."/>
      <w:lvlJc w:val="left"/>
      <w:pPr>
        <w:ind w:left="1080" w:hanging="72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1" w15:restartNumberingAfterBreak="0">
    <w:nsid w:val="7962713E"/>
    <w:multiLevelType w:val="hybridMultilevel"/>
    <w:tmpl w:val="35E27E5A"/>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8"/>
  </w:num>
  <w:num w:numId="2">
    <w:abstractNumId w:val="7"/>
  </w:num>
  <w:num w:numId="3">
    <w:abstractNumId w:val="2"/>
  </w:num>
  <w:num w:numId="4">
    <w:abstractNumId w:val="11"/>
  </w:num>
  <w:num w:numId="5">
    <w:abstractNumId w:val="9"/>
  </w:num>
  <w:num w:numId="6">
    <w:abstractNumId w:val="1"/>
  </w:num>
  <w:num w:numId="7">
    <w:abstractNumId w:val="3"/>
  </w:num>
  <w:num w:numId="8">
    <w:abstractNumId w:val="6"/>
  </w:num>
  <w:num w:numId="9">
    <w:abstractNumId w:val="0"/>
  </w:num>
  <w:num w:numId="10">
    <w:abstractNumId w:val="4"/>
  </w:num>
  <w:num w:numId="11">
    <w:abstractNumId w:val="5"/>
  </w:num>
  <w:num w:numId="12">
    <w:abstractNumId w:val="5"/>
  </w:num>
  <w:num w:numId="13">
    <w:abstractNumId w:val="5"/>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evenAndOddHeaders/>
  <w:characterSpacingControl w:val="doNotCompress"/>
  <w:hdrShapeDefaults>
    <o:shapedefaults v:ext="edit" spidmax="4915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3FE4"/>
    <w:rsid w:val="000016A4"/>
    <w:rsid w:val="000019DB"/>
    <w:rsid w:val="000047CC"/>
    <w:rsid w:val="00011736"/>
    <w:rsid w:val="00021831"/>
    <w:rsid w:val="00035D11"/>
    <w:rsid w:val="00047E58"/>
    <w:rsid w:val="000558C9"/>
    <w:rsid w:val="00061949"/>
    <w:rsid w:val="00073D20"/>
    <w:rsid w:val="00074CE1"/>
    <w:rsid w:val="000755E1"/>
    <w:rsid w:val="00085541"/>
    <w:rsid w:val="000A34CE"/>
    <w:rsid w:val="000C65E4"/>
    <w:rsid w:val="00102F3B"/>
    <w:rsid w:val="0011750D"/>
    <w:rsid w:val="00136B77"/>
    <w:rsid w:val="001412DE"/>
    <w:rsid w:val="00144A4D"/>
    <w:rsid w:val="00151351"/>
    <w:rsid w:val="001706CD"/>
    <w:rsid w:val="00174B39"/>
    <w:rsid w:val="001A431C"/>
    <w:rsid w:val="001C2747"/>
    <w:rsid w:val="001F067C"/>
    <w:rsid w:val="001F37CA"/>
    <w:rsid w:val="00210652"/>
    <w:rsid w:val="002122CD"/>
    <w:rsid w:val="00241D54"/>
    <w:rsid w:val="00254DEF"/>
    <w:rsid w:val="00286C0C"/>
    <w:rsid w:val="00290AA9"/>
    <w:rsid w:val="002938F2"/>
    <w:rsid w:val="002C3446"/>
    <w:rsid w:val="002C54B5"/>
    <w:rsid w:val="002C7D30"/>
    <w:rsid w:val="002F2832"/>
    <w:rsid w:val="00363995"/>
    <w:rsid w:val="00370F06"/>
    <w:rsid w:val="0039446E"/>
    <w:rsid w:val="003A37AF"/>
    <w:rsid w:val="003C7065"/>
    <w:rsid w:val="003D2258"/>
    <w:rsid w:val="004108B6"/>
    <w:rsid w:val="004109C8"/>
    <w:rsid w:val="00434773"/>
    <w:rsid w:val="00461EEC"/>
    <w:rsid w:val="004665ED"/>
    <w:rsid w:val="00471B34"/>
    <w:rsid w:val="00491C76"/>
    <w:rsid w:val="004C3335"/>
    <w:rsid w:val="004D7FEC"/>
    <w:rsid w:val="004F50E1"/>
    <w:rsid w:val="005016FB"/>
    <w:rsid w:val="00511D17"/>
    <w:rsid w:val="0051699F"/>
    <w:rsid w:val="0053338B"/>
    <w:rsid w:val="00550D39"/>
    <w:rsid w:val="00554CC6"/>
    <w:rsid w:val="005B4DAB"/>
    <w:rsid w:val="005C0660"/>
    <w:rsid w:val="00612BB5"/>
    <w:rsid w:val="00652318"/>
    <w:rsid w:val="00667C60"/>
    <w:rsid w:val="006A1A52"/>
    <w:rsid w:val="006B3501"/>
    <w:rsid w:val="006E2215"/>
    <w:rsid w:val="00737838"/>
    <w:rsid w:val="0073795C"/>
    <w:rsid w:val="00747715"/>
    <w:rsid w:val="00750138"/>
    <w:rsid w:val="00764F50"/>
    <w:rsid w:val="007728EB"/>
    <w:rsid w:val="00796D4E"/>
    <w:rsid w:val="007A7D45"/>
    <w:rsid w:val="007C1B00"/>
    <w:rsid w:val="007D15F2"/>
    <w:rsid w:val="007D5BB7"/>
    <w:rsid w:val="007E0621"/>
    <w:rsid w:val="007F4B07"/>
    <w:rsid w:val="007F60C6"/>
    <w:rsid w:val="008071AD"/>
    <w:rsid w:val="00824594"/>
    <w:rsid w:val="00833DFC"/>
    <w:rsid w:val="0083488D"/>
    <w:rsid w:val="00841602"/>
    <w:rsid w:val="00844F57"/>
    <w:rsid w:val="00851458"/>
    <w:rsid w:val="00861A47"/>
    <w:rsid w:val="008707FF"/>
    <w:rsid w:val="008724E5"/>
    <w:rsid w:val="0087397A"/>
    <w:rsid w:val="008A0A27"/>
    <w:rsid w:val="008B3FE4"/>
    <w:rsid w:val="008E653F"/>
    <w:rsid w:val="008F2AD2"/>
    <w:rsid w:val="009018D6"/>
    <w:rsid w:val="009121CE"/>
    <w:rsid w:val="009D5E38"/>
    <w:rsid w:val="009E4605"/>
    <w:rsid w:val="00A11F00"/>
    <w:rsid w:val="00A13532"/>
    <w:rsid w:val="00A150C7"/>
    <w:rsid w:val="00A24543"/>
    <w:rsid w:val="00A519A2"/>
    <w:rsid w:val="00A5546A"/>
    <w:rsid w:val="00A55F0C"/>
    <w:rsid w:val="00A67530"/>
    <w:rsid w:val="00A70883"/>
    <w:rsid w:val="00A77AEB"/>
    <w:rsid w:val="00A77F75"/>
    <w:rsid w:val="00A81928"/>
    <w:rsid w:val="00A97A42"/>
    <w:rsid w:val="00AA0C34"/>
    <w:rsid w:val="00AA444A"/>
    <w:rsid w:val="00AA4748"/>
    <w:rsid w:val="00AB6DD6"/>
    <w:rsid w:val="00AE1B18"/>
    <w:rsid w:val="00AE4281"/>
    <w:rsid w:val="00AE6F87"/>
    <w:rsid w:val="00AF5480"/>
    <w:rsid w:val="00B11AE3"/>
    <w:rsid w:val="00B13B44"/>
    <w:rsid w:val="00B6167A"/>
    <w:rsid w:val="00B973B5"/>
    <w:rsid w:val="00BD0077"/>
    <w:rsid w:val="00C04328"/>
    <w:rsid w:val="00C13665"/>
    <w:rsid w:val="00C3316A"/>
    <w:rsid w:val="00C64668"/>
    <w:rsid w:val="00C67A8A"/>
    <w:rsid w:val="00CC2BC6"/>
    <w:rsid w:val="00CE2586"/>
    <w:rsid w:val="00D238D6"/>
    <w:rsid w:val="00D43998"/>
    <w:rsid w:val="00D6436B"/>
    <w:rsid w:val="00D809E5"/>
    <w:rsid w:val="00D80CB7"/>
    <w:rsid w:val="00D9501F"/>
    <w:rsid w:val="00DB50D5"/>
    <w:rsid w:val="00DB76C7"/>
    <w:rsid w:val="00DD1C48"/>
    <w:rsid w:val="00DF2146"/>
    <w:rsid w:val="00DF3DA3"/>
    <w:rsid w:val="00E06A00"/>
    <w:rsid w:val="00E1261C"/>
    <w:rsid w:val="00E5219B"/>
    <w:rsid w:val="00E96A4F"/>
    <w:rsid w:val="00EA198F"/>
    <w:rsid w:val="00ED4650"/>
    <w:rsid w:val="00EF0BCB"/>
    <w:rsid w:val="00EF0E74"/>
    <w:rsid w:val="00F0065D"/>
    <w:rsid w:val="00F00E8A"/>
    <w:rsid w:val="00F46B29"/>
    <w:rsid w:val="00F55135"/>
    <w:rsid w:val="00F63DDA"/>
    <w:rsid w:val="00F70858"/>
    <w:rsid w:val="00F75949"/>
    <w:rsid w:val="00F75E18"/>
    <w:rsid w:val="00F817E6"/>
    <w:rsid w:val="00F941F0"/>
    <w:rsid w:val="00FB6F95"/>
    <w:rsid w:val="00FE430C"/>
    <w:rsid w:val="00FE74F5"/>
    <w:rsid w:val="00FF2B1D"/>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5:docId w15:val="{D7A50799-6564-4CD2-8FA5-38E1A70BA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imes New Roman"/>
        <w:lang w:val="fr-FR" w:eastAsia="fr-FR" w:bidi="ar-SA"/>
      </w:rPr>
    </w:rPrDefault>
    <w:pPrDefault/>
  </w:docDefaults>
  <w:latentStyles w:defLockedState="0" w:defUIPriority="0" w:defSemiHidden="0" w:defUnhideWhenUsed="0" w:defQFormat="0" w:count="371">
    <w:lsdException w:name="heading 3" w:semiHidden="1" w:unhideWhenUsed="1"/>
    <w:lsdException w:name="heading 5" w:semiHidden="1" w:unhideWhenUsed="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724E5"/>
    <w:rPr>
      <w:rFonts w:ascii="Times New Roman" w:eastAsia="Times New Roman" w:hAnsi="Times New Roman"/>
      <w:sz w:val="24"/>
      <w:szCs w:val="24"/>
      <w:lang w:val="en-GB"/>
    </w:rPr>
  </w:style>
  <w:style w:type="paragraph" w:styleId="Heading2">
    <w:name w:val="heading 2"/>
    <w:basedOn w:val="Normal"/>
    <w:next w:val="Normal"/>
    <w:link w:val="Heading2Char"/>
    <w:uiPriority w:val="9"/>
    <w:rsid w:val="00564DDB"/>
    <w:pPr>
      <w:keepNext/>
      <w:spacing w:before="240" w:after="60"/>
      <w:outlineLvl w:val="1"/>
    </w:pPr>
    <w:rPr>
      <w:rFonts w:ascii="Cambria" w:hAnsi="Cambria"/>
      <w:b/>
      <w:bCs/>
      <w:i/>
      <w:iCs/>
      <w:sz w:val="28"/>
      <w:szCs w:val="28"/>
    </w:rPr>
  </w:style>
  <w:style w:type="paragraph" w:styleId="Heading4">
    <w:name w:val="heading 4"/>
    <w:basedOn w:val="Normal"/>
    <w:next w:val="Normal"/>
    <w:link w:val="Heading4Char"/>
    <w:rsid w:val="00F66657"/>
    <w:pPr>
      <w:keepNext/>
      <w:keepLines/>
      <w:tabs>
        <w:tab w:val="left" w:pos="567"/>
      </w:tabs>
      <w:snapToGrid w:val="0"/>
      <w:spacing w:after="240"/>
      <w:outlineLvl w:val="3"/>
    </w:pPr>
    <w:rPr>
      <w:rFonts w:ascii="Arial" w:hAnsi="Arial"/>
      <w:b/>
      <w:bCs/>
      <w:snapToGrid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24E5"/>
    <w:pPr>
      <w:tabs>
        <w:tab w:val="center" w:pos="4536"/>
        <w:tab w:val="right" w:pos="9072"/>
      </w:tabs>
    </w:pPr>
  </w:style>
  <w:style w:type="character" w:customStyle="1" w:styleId="HeaderChar">
    <w:name w:val="Header Char"/>
    <w:link w:val="Header"/>
    <w:rsid w:val="008724E5"/>
    <w:rPr>
      <w:lang w:val="en-GB"/>
    </w:rPr>
  </w:style>
  <w:style w:type="paragraph" w:styleId="Footer">
    <w:name w:val="footer"/>
    <w:basedOn w:val="Normal"/>
    <w:link w:val="FooterChar"/>
    <w:uiPriority w:val="99"/>
    <w:unhideWhenUsed/>
    <w:rsid w:val="008724E5"/>
    <w:pPr>
      <w:tabs>
        <w:tab w:val="center" w:pos="4536"/>
        <w:tab w:val="right" w:pos="9072"/>
      </w:tabs>
    </w:pPr>
  </w:style>
  <w:style w:type="character" w:customStyle="1" w:styleId="FooterChar">
    <w:name w:val="Footer Char"/>
    <w:link w:val="Footer"/>
    <w:uiPriority w:val="99"/>
    <w:rsid w:val="008724E5"/>
    <w:rPr>
      <w:lang w:val="en-GB"/>
    </w:rPr>
  </w:style>
  <w:style w:type="paragraph" w:styleId="BalloonText">
    <w:name w:val="Balloon Text"/>
    <w:basedOn w:val="Normal"/>
    <w:link w:val="BalloonTextChar"/>
    <w:uiPriority w:val="99"/>
    <w:semiHidden/>
    <w:unhideWhenUsed/>
    <w:rsid w:val="008724E5"/>
    <w:rPr>
      <w:rFonts w:ascii="Tahoma" w:hAnsi="Tahoma" w:cs="Tahoma"/>
      <w:sz w:val="16"/>
      <w:szCs w:val="16"/>
    </w:rPr>
  </w:style>
  <w:style w:type="character" w:customStyle="1" w:styleId="BalloonTextChar">
    <w:name w:val="Balloon Text Char"/>
    <w:link w:val="BalloonText"/>
    <w:uiPriority w:val="99"/>
    <w:semiHidden/>
    <w:rsid w:val="008724E5"/>
    <w:rPr>
      <w:rFonts w:ascii="Tahoma" w:hAnsi="Tahoma" w:cs="Tahoma"/>
      <w:sz w:val="16"/>
      <w:szCs w:val="16"/>
      <w:lang w:val="en-GB"/>
    </w:rPr>
  </w:style>
  <w:style w:type="paragraph" w:customStyle="1" w:styleId="Sansinterligne1">
    <w:name w:val="Sans interligne1"/>
    <w:uiPriority w:val="1"/>
    <w:rsid w:val="006C3FFC"/>
    <w:rPr>
      <w:rFonts w:ascii="Times New Roman" w:eastAsia="Times New Roman" w:hAnsi="Times New Roman"/>
      <w:sz w:val="24"/>
      <w:szCs w:val="24"/>
    </w:rPr>
  </w:style>
  <w:style w:type="table" w:styleId="TableGrid">
    <w:name w:val="Table Grid"/>
    <w:basedOn w:val="Table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semiHidden/>
    <w:rsid w:val="00EF563B"/>
  </w:style>
  <w:style w:type="character" w:customStyle="1" w:styleId="Heading4Char">
    <w:name w:val="Heading 4 Char"/>
    <w:link w:val="Heading4"/>
    <w:rsid w:val="00F66657"/>
    <w:rPr>
      <w:rFonts w:ascii="Arial" w:eastAsia="Times New Roman" w:hAnsi="Arial" w:cs="Times New Roman"/>
      <w:b/>
      <w:bCs/>
      <w:snapToGrid w:val="0"/>
      <w:szCs w:val="24"/>
      <w:lang w:eastAsia="en-US"/>
    </w:rPr>
  </w:style>
  <w:style w:type="paragraph" w:customStyle="1" w:styleId="GAHeading">
    <w:name w:val="GA Heading"/>
    <w:basedOn w:val="ListParagraph"/>
    <w:uiPriority w:val="34"/>
    <w:qFormat/>
    <w:rsid w:val="00290AA9"/>
    <w:pPr>
      <w:keepNext/>
      <w:numPr>
        <w:numId w:val="11"/>
      </w:numPr>
      <w:spacing w:before="360" w:after="240"/>
    </w:pPr>
    <w:rPr>
      <w:rFonts w:ascii="Arial" w:hAnsi="Arial" w:cs="Arial"/>
      <w:b/>
      <w:sz w:val="22"/>
      <w:szCs w:val="22"/>
      <w:lang w:val="fr-FR"/>
    </w:rPr>
  </w:style>
  <w:style w:type="character" w:customStyle="1" w:styleId="Heading2Char">
    <w:name w:val="Heading 2 Char"/>
    <w:link w:val="Heading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sz w:val="22"/>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sz w:val="22"/>
      <w:lang w:eastAsia="en-US"/>
    </w:rPr>
  </w:style>
  <w:style w:type="paragraph" w:customStyle="1" w:styleId="Marge">
    <w:name w:val="Marge"/>
    <w:basedOn w:val="Par"/>
    <w:rsid w:val="00564DDB"/>
    <w:pPr>
      <w:ind w:firstLine="0"/>
    </w:pPr>
  </w:style>
  <w:style w:type="paragraph" w:customStyle="1" w:styleId="TIRETbul1cm">
    <w:name w:val="TIRET bul 1cm"/>
    <w:basedOn w:val="Normal"/>
    <w:rsid w:val="00564DDB"/>
    <w:pPr>
      <w:numPr>
        <w:numId w:val="6"/>
      </w:numPr>
      <w:tabs>
        <w:tab w:val="left" w:pos="851"/>
      </w:tabs>
      <w:adjustRightInd w:val="0"/>
      <w:snapToGrid w:val="0"/>
      <w:spacing w:after="240"/>
      <w:jc w:val="both"/>
    </w:pPr>
    <w:rPr>
      <w:rFonts w:ascii="Arial" w:eastAsia="SimSun" w:hAnsi="Arial"/>
      <w:snapToGrid w:val="0"/>
      <w:sz w:val="22"/>
      <w:lang w:eastAsia="zh-CN"/>
    </w:rPr>
  </w:style>
  <w:style w:type="character" w:customStyle="1" w:styleId="apple-style-span">
    <w:name w:val="apple-style-span"/>
    <w:basedOn w:val="DefaultParagraphFont"/>
    <w:rsid w:val="00564DDB"/>
  </w:style>
  <w:style w:type="character" w:customStyle="1" w:styleId="apple-converted-space">
    <w:name w:val="apple-converted-space"/>
    <w:basedOn w:val="DefaultParagraphFont"/>
    <w:rsid w:val="00564DDB"/>
  </w:style>
  <w:style w:type="character" w:styleId="CommentReference">
    <w:name w:val="annotation reference"/>
    <w:rsid w:val="00B11AE3"/>
    <w:rPr>
      <w:sz w:val="16"/>
      <w:szCs w:val="16"/>
    </w:rPr>
  </w:style>
  <w:style w:type="paragraph" w:styleId="CommentText">
    <w:name w:val="annotation text"/>
    <w:basedOn w:val="Normal"/>
    <w:link w:val="CommentTextChar"/>
    <w:rsid w:val="00B11AE3"/>
    <w:rPr>
      <w:sz w:val="20"/>
      <w:szCs w:val="20"/>
    </w:rPr>
  </w:style>
  <w:style w:type="character" w:customStyle="1" w:styleId="CommentTextChar">
    <w:name w:val="Comment Text Char"/>
    <w:link w:val="CommentText"/>
    <w:rsid w:val="00B11AE3"/>
    <w:rPr>
      <w:rFonts w:ascii="Times New Roman" w:eastAsia="Times New Roman" w:hAnsi="Times New Roman"/>
      <w:lang w:val="en-GB"/>
    </w:rPr>
  </w:style>
  <w:style w:type="paragraph" w:styleId="CommentSubject">
    <w:name w:val="annotation subject"/>
    <w:basedOn w:val="CommentText"/>
    <w:next w:val="CommentText"/>
    <w:link w:val="CommentSubjectChar"/>
    <w:rsid w:val="00B11AE3"/>
    <w:rPr>
      <w:b/>
      <w:bCs/>
    </w:rPr>
  </w:style>
  <w:style w:type="character" w:customStyle="1" w:styleId="CommentSubjectChar">
    <w:name w:val="Comment Subject Char"/>
    <w:link w:val="CommentSubject"/>
    <w:rsid w:val="00B11AE3"/>
    <w:rPr>
      <w:rFonts w:ascii="Times New Roman" w:eastAsia="Times New Roman" w:hAnsi="Times New Roman"/>
      <w:b/>
      <w:bCs/>
      <w:lang w:val="en-GB"/>
    </w:rPr>
  </w:style>
  <w:style w:type="paragraph" w:customStyle="1" w:styleId="1GAParabodytext">
    <w:name w:val="1.GA Para body text"/>
    <w:basedOn w:val="Marge"/>
    <w:qFormat/>
    <w:rsid w:val="00290AA9"/>
    <w:pPr>
      <w:numPr>
        <w:numId w:val="8"/>
      </w:numPr>
      <w:spacing w:after="120"/>
      <w:ind w:left="567" w:hanging="567"/>
    </w:pPr>
    <w:rPr>
      <w:rFonts w:cs="Arial"/>
      <w:szCs w:val="22"/>
      <w:lang w:val="fr-FR"/>
    </w:rPr>
  </w:style>
  <w:style w:type="paragraph" w:styleId="NoSpacing">
    <w:name w:val="No Spacing"/>
    <w:rsid w:val="00C64668"/>
    <w:rPr>
      <w:rFonts w:ascii="Times New Roman" w:eastAsia="Times New Roman" w:hAnsi="Times New Roman"/>
      <w:sz w:val="24"/>
      <w:szCs w:val="24"/>
      <w:lang w:val="en-GB"/>
    </w:rPr>
  </w:style>
  <w:style w:type="paragraph" w:styleId="ListParagraph">
    <w:name w:val="List Paragraph"/>
    <w:basedOn w:val="Normal"/>
    <w:rsid w:val="00290AA9"/>
    <w:pPr>
      <w:ind w:left="720"/>
      <w:contextualSpacing/>
    </w:pPr>
  </w:style>
  <w:style w:type="character" w:customStyle="1" w:styleId="hps">
    <w:name w:val="hps"/>
    <w:basedOn w:val="DefaultParagraphFont"/>
    <w:rsid w:val="00AF54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4964156">
      <w:bodyDiv w:val="1"/>
      <w:marLeft w:val="0"/>
      <w:marRight w:val="0"/>
      <w:marTop w:val="0"/>
      <w:marBottom w:val="0"/>
      <w:divBdr>
        <w:top w:val="none" w:sz="0" w:space="0" w:color="auto"/>
        <w:left w:val="none" w:sz="0" w:space="0" w:color="auto"/>
        <w:bottom w:val="none" w:sz="0" w:space="0" w:color="auto"/>
        <w:right w:val="none" w:sz="0" w:space="0" w:color="auto"/>
      </w:divBdr>
    </w:div>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1BB301-E477-4FDF-BF0A-EBA21E8CB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3</Pages>
  <Words>696</Words>
  <Characters>3972</Characters>
  <Application>Microsoft Office Word</Application>
  <DocSecurity>0</DocSecurity>
  <Lines>33</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UNESCO</Company>
  <LinksUpToDate>false</LinksUpToDate>
  <CharactersWithSpaces>4659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Constantinou</dc:creator>
  <cp:lastModifiedBy>Admin</cp:lastModifiedBy>
  <cp:revision>8</cp:revision>
  <cp:lastPrinted>2016-11-28T20:05:00Z</cp:lastPrinted>
  <dcterms:created xsi:type="dcterms:W3CDTF">2016-11-28T16:12:00Z</dcterms:created>
  <dcterms:modified xsi:type="dcterms:W3CDTF">2016-12-01T21:34:00Z</dcterms:modified>
</cp:coreProperties>
</file>