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A6E" w14:textId="620898C7" w:rsidR="00895922" w:rsidRPr="00F844FD" w:rsidRDefault="00CD5ACE" w:rsidP="00895922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F844FD">
        <w:rPr>
          <w:rFonts w:ascii="Arial" w:hAnsi="Arial" w:cs="Arial"/>
          <w:b/>
          <w:sz w:val="26"/>
          <w:szCs w:val="26"/>
          <w:lang w:val="en-GB"/>
        </w:rPr>
        <w:t>S</w:t>
      </w:r>
      <w:r w:rsidR="00E732FE" w:rsidRPr="00F844FD">
        <w:rPr>
          <w:rFonts w:ascii="Arial" w:hAnsi="Arial" w:cs="Arial"/>
          <w:b/>
          <w:sz w:val="26"/>
          <w:szCs w:val="26"/>
          <w:lang w:val="en-GB"/>
        </w:rPr>
        <w:t>eventeenth</w:t>
      </w:r>
      <w:r w:rsidR="00C93438" w:rsidRPr="00F844FD">
        <w:rPr>
          <w:rFonts w:ascii="Arial" w:hAnsi="Arial" w:cs="Arial"/>
          <w:b/>
          <w:sz w:val="26"/>
          <w:szCs w:val="26"/>
          <w:lang w:val="en-GB"/>
        </w:rPr>
        <w:t xml:space="preserve"> session of the </w:t>
      </w:r>
      <w:r w:rsidR="00895922" w:rsidRPr="00F844FD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F844FD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F844FD">
        <w:rPr>
          <w:rFonts w:ascii="Arial" w:hAnsi="Arial" w:cs="Arial"/>
          <w:b/>
          <w:sz w:val="26"/>
          <w:szCs w:val="26"/>
          <w:lang w:val="en-GB"/>
        </w:rPr>
        <w:t>(</w:t>
      </w:r>
      <w:r w:rsidR="00E732FE" w:rsidRPr="00F844FD">
        <w:rPr>
          <w:rFonts w:ascii="Arial" w:hAnsi="Arial" w:cs="Arial"/>
          <w:b/>
          <w:sz w:val="26"/>
          <w:szCs w:val="26"/>
          <w:lang w:val="en-GB"/>
        </w:rPr>
        <w:t>Rabat, Kingdom of Morocco, 28 November to 3 December 2022</w:t>
      </w:r>
      <w:r w:rsidR="00895922" w:rsidRPr="00F844FD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225D995F" w:rsidR="00CA5B00" w:rsidRPr="00F844FD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2</w:t>
      </w:r>
    </w:p>
    <w:p w14:paraId="09413132" w14:textId="43222D7A" w:rsidR="00CA5B00" w:rsidRPr="00F844FD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891F94" w:rsidRPr="00F844FD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F844FD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4B694883" w:rsidR="0034225F" w:rsidRPr="00F844FD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F844FD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F844FD">
        <w:rPr>
          <w:i/>
          <w:iCs/>
          <w:lang w:val="en-GB"/>
        </w:rPr>
        <w:t>Decision</w:t>
      </w:r>
      <w:r w:rsidR="00723722" w:rsidRPr="00F844FD">
        <w:rPr>
          <w:lang w:val="en-GB"/>
        </w:rPr>
        <w:t xml:space="preserve"> </w:t>
      </w:r>
      <w:hyperlink r:id="rId8" w:history="1">
        <w:r w:rsidR="00723722" w:rsidRPr="00F844FD">
          <w:rPr>
            <w:rStyle w:val="Hyperlink"/>
            <w:rFonts w:asciiTheme="minorBidi" w:hAnsiTheme="minorBidi"/>
            <w:i/>
            <w:iCs/>
            <w:lang w:val="en-GB"/>
          </w:rPr>
          <w:t>16.COM 16</w:t>
        </w:r>
      </w:hyperlink>
      <w:r w:rsidRPr="00F844FD">
        <w:rPr>
          <w:rFonts w:asciiTheme="minorBidi" w:hAnsiTheme="minorBidi"/>
          <w:i/>
          <w:iCs/>
          <w:lang w:val="en-GB"/>
        </w:rPr>
        <w:t>, the 202</w:t>
      </w:r>
      <w:r w:rsidR="00E353CC" w:rsidRPr="00F844FD">
        <w:rPr>
          <w:rFonts w:asciiTheme="minorBidi" w:hAnsiTheme="minorBidi"/>
          <w:i/>
          <w:iCs/>
          <w:lang w:val="en-GB"/>
        </w:rPr>
        <w:t>2</w:t>
      </w:r>
      <w:r w:rsidRPr="00F844FD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F844FD">
        <w:rPr>
          <w:rFonts w:asciiTheme="minorBidi" w:hAnsiTheme="minorBidi"/>
          <w:i/>
          <w:iCs/>
          <w:lang w:val="en-GB"/>
        </w:rPr>
        <w:t xml:space="preserve">are </w:t>
      </w:r>
      <w:r w:rsidRPr="00F844FD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F844FD">
        <w:rPr>
          <w:rFonts w:asciiTheme="minorBidi" w:hAnsiTheme="minorBidi"/>
          <w:i/>
          <w:iCs/>
          <w:lang w:val="en-GB"/>
        </w:rPr>
        <w:t>examined</w:t>
      </w:r>
      <w:r w:rsidRPr="00F844FD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891F94" w:rsidRPr="00F844FD">
        <w:rPr>
          <w:rFonts w:asciiTheme="minorBidi" w:hAnsiTheme="minorBidi"/>
          <w:i/>
          <w:iCs/>
          <w:lang w:val="en-GB"/>
        </w:rPr>
        <w:t>C</w:t>
      </w:r>
      <w:r w:rsidRPr="00F844FD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891F94" w:rsidRPr="00F844FD">
        <w:rPr>
          <w:rFonts w:asciiTheme="minorBidi" w:hAnsiTheme="minorBidi"/>
          <w:i/>
          <w:iCs/>
          <w:lang w:val="en-GB"/>
        </w:rPr>
        <w:t>7</w:t>
      </w:r>
      <w:r w:rsidRPr="00F844FD">
        <w:rPr>
          <w:rFonts w:asciiTheme="minorBidi" w:hAnsiTheme="minorBidi"/>
          <w:i/>
          <w:iCs/>
          <w:lang w:val="en-GB"/>
        </w:rPr>
        <w:t xml:space="preserve">.a to </w:t>
      </w:r>
      <w:r w:rsidR="00891F94" w:rsidRPr="00F844FD">
        <w:rPr>
          <w:rFonts w:asciiTheme="minorBidi" w:hAnsiTheme="minorBidi"/>
          <w:i/>
          <w:iCs/>
          <w:lang w:val="en-GB"/>
        </w:rPr>
        <w:t>7</w:t>
      </w:r>
      <w:r w:rsidRPr="00F844FD">
        <w:rPr>
          <w:rFonts w:asciiTheme="minorBidi" w:hAnsiTheme="minorBidi"/>
          <w:i/>
          <w:iCs/>
          <w:lang w:val="en-GB"/>
        </w:rPr>
        <w:t>.d.</w:t>
      </w:r>
      <w:r w:rsidR="0034225F" w:rsidRPr="00F844FD">
        <w:rPr>
          <w:rFonts w:asciiTheme="minorBidi" w:hAnsiTheme="minorBidi"/>
          <w:i/>
          <w:iCs/>
          <w:lang w:val="en-GB"/>
        </w:rPr>
        <w:t xml:space="preserve"> </w:t>
      </w:r>
    </w:p>
    <w:p w14:paraId="67BB6D1D" w14:textId="5ED4661E" w:rsidR="00CA5B00" w:rsidRPr="00F844FD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F844FD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F844FD">
        <w:rPr>
          <w:rFonts w:asciiTheme="minorBidi" w:hAnsiTheme="minorBidi"/>
          <w:i/>
          <w:iCs/>
          <w:lang w:val="en-GB"/>
        </w:rPr>
        <w:t xml:space="preserve">and organizational </w:t>
      </w:r>
      <w:r w:rsidRPr="00F844FD">
        <w:rPr>
          <w:rFonts w:asciiTheme="minorBidi" w:hAnsiTheme="minorBidi"/>
          <w:i/>
          <w:iCs/>
          <w:lang w:val="en-GB"/>
        </w:rPr>
        <w:t>purposes only and in order to facilitate the participation of delegations concerned. Schedules and order of nominations are subject to change based on the debates of the Committee.</w:t>
      </w:r>
    </w:p>
    <w:p w14:paraId="1C55F02B" w14:textId="7BE58379" w:rsidR="00CA5B00" w:rsidRPr="00F844FD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F844FD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F844FD">
          <w:rPr>
            <w:rStyle w:val="Hyperlink"/>
            <w:rFonts w:asciiTheme="minorBidi" w:hAnsiTheme="minorBidi"/>
            <w:i/>
            <w:iCs/>
            <w:lang w:val="en-GB"/>
          </w:rPr>
          <w:t>ichmeetings@unesco.org</w:t>
        </w:r>
      </w:hyperlink>
      <w:r w:rsidRPr="00F844FD">
        <w:rPr>
          <w:rFonts w:asciiTheme="minorBidi" w:hAnsiTheme="minorBidi"/>
          <w:i/>
          <w:iCs/>
          <w:lang w:val="en-GB"/>
        </w:rPr>
        <w:t>.</w:t>
      </w:r>
    </w:p>
    <w:p w14:paraId="12DE7BB9" w14:textId="7A5A1866" w:rsidR="00C34949" w:rsidRPr="00F844FD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>Tuesday</w:t>
      </w:r>
      <w:r w:rsidR="00C34949" w:rsidRPr="00F844FD">
        <w:rPr>
          <w:rFonts w:asciiTheme="minorBidi" w:hAnsiTheme="minorBidi"/>
          <w:b/>
          <w:bCs/>
          <w:lang w:val="en-GB"/>
        </w:rPr>
        <w:t xml:space="preserve">, </w:t>
      </w:r>
      <w:r w:rsidRPr="00F844FD">
        <w:rPr>
          <w:rFonts w:asciiTheme="minorBidi" w:hAnsiTheme="minorBidi"/>
          <w:b/>
          <w:bCs/>
          <w:lang w:val="en-GB"/>
        </w:rPr>
        <w:t>29</w:t>
      </w:r>
      <w:r w:rsidR="00C34949" w:rsidRPr="00F844FD">
        <w:rPr>
          <w:rFonts w:asciiTheme="minorBidi" w:hAnsiTheme="minorBidi"/>
          <w:b/>
          <w:bCs/>
          <w:lang w:val="en-GB"/>
        </w:rPr>
        <w:t xml:space="preserve"> </w:t>
      </w:r>
      <w:r w:rsidRPr="00F844FD">
        <w:rPr>
          <w:rFonts w:asciiTheme="minorBidi" w:hAnsiTheme="minorBidi"/>
          <w:b/>
          <w:bCs/>
          <w:lang w:val="en-GB"/>
        </w:rPr>
        <w:t>Novem</w:t>
      </w:r>
      <w:r w:rsidR="00C34949" w:rsidRPr="00F844FD">
        <w:rPr>
          <w:rFonts w:asciiTheme="minorBidi" w:hAnsiTheme="minorBidi"/>
          <w:b/>
          <w:bCs/>
          <w:lang w:val="en-GB"/>
        </w:rPr>
        <w:t>ber 202</w:t>
      </w:r>
      <w:r w:rsidRPr="00F844FD">
        <w:rPr>
          <w:rFonts w:asciiTheme="minorBidi" w:hAnsiTheme="minorBidi"/>
          <w:b/>
          <w:bCs/>
          <w:lang w:val="en-GB"/>
        </w:rPr>
        <w:t>2</w:t>
      </w:r>
    </w:p>
    <w:p w14:paraId="5C5A4CEE" w14:textId="24A7E724" w:rsidR="00652461" w:rsidRPr="00F844FD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 xml:space="preserve">Item </w:t>
      </w:r>
      <w:r w:rsidR="00E353CC" w:rsidRPr="00F844FD">
        <w:rPr>
          <w:rFonts w:asciiTheme="minorBidi" w:hAnsiTheme="minorBidi"/>
          <w:b/>
          <w:bCs/>
          <w:lang w:val="en-GB"/>
        </w:rPr>
        <w:t>7</w:t>
      </w:r>
      <w:r w:rsidRPr="00F844FD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F844FD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77777777" w:rsidR="00CF3045" w:rsidRPr="00F844FD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25DC0EA3" w14:textId="1201F563" w:rsidR="00CF3045" w:rsidRPr="00F844FD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3EB250FD" w:rsidR="00CF3045" w:rsidRPr="00F844FD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  <w:r w:rsidR="009C6810" w:rsidRPr="00F844FD">
              <w:rPr>
                <w:rFonts w:asciiTheme="minorBidi" w:hAnsiTheme="minorBidi"/>
                <w:lang w:val="en-GB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F844FD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F844FD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F51BCE" w:rsidRPr="00F844FD" w14:paraId="00FED182" w14:textId="77777777" w:rsidTr="00F51BCE">
        <w:tc>
          <w:tcPr>
            <w:tcW w:w="1705" w:type="dxa"/>
            <w:vMerge w:val="restart"/>
          </w:tcPr>
          <w:p w14:paraId="521BFE41" w14:textId="210FA84D" w:rsidR="00F51BCE" w:rsidRPr="00F844FD" w:rsidRDefault="00F51BCE" w:rsidP="00AD6916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2</w:t>
            </w:r>
            <w:r w:rsidR="00C95808" w:rsidRPr="00F844FD">
              <w:rPr>
                <w:rFonts w:asciiTheme="minorBidi" w:hAnsiTheme="minorBidi"/>
                <w:lang w:val="en-GB"/>
              </w:rPr>
              <w:t>.</w:t>
            </w:r>
            <w:r w:rsidRPr="00F844FD">
              <w:rPr>
                <w:rFonts w:asciiTheme="minorBidi" w:hAnsiTheme="minorBidi"/>
                <w:lang w:val="en-GB"/>
              </w:rPr>
              <w:t>30 p.m.</w:t>
            </w:r>
          </w:p>
          <w:p w14:paraId="577EE535" w14:textId="77777777" w:rsidR="00F51BCE" w:rsidRPr="00F844FD" w:rsidRDefault="00F51BCE" w:rsidP="00AD6916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6BB6F722" w:rsidR="00F51BCE" w:rsidRPr="00F844FD" w:rsidRDefault="00F51BCE" w:rsidP="00AD6916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3</w:t>
            </w:r>
            <w:r w:rsidR="00C95808" w:rsidRPr="00F844FD">
              <w:rPr>
                <w:rFonts w:asciiTheme="minorBidi" w:hAnsiTheme="minorBidi"/>
                <w:lang w:val="en-GB"/>
              </w:rPr>
              <w:t>.</w:t>
            </w:r>
            <w:r w:rsidR="00A706BE" w:rsidRPr="00F844FD">
              <w:rPr>
                <w:rFonts w:asciiTheme="minorBidi" w:hAnsiTheme="minorBidi"/>
                <w:lang w:val="en-GB"/>
              </w:rPr>
              <w:t>20 </w:t>
            </w:r>
            <w:r w:rsidRPr="00F844FD">
              <w:rPr>
                <w:rFonts w:asciiTheme="minorBidi" w:hAnsiTheme="minorBidi"/>
                <w:lang w:val="en-GB"/>
              </w:rPr>
              <w:t>p.m.</w:t>
            </w:r>
          </w:p>
        </w:tc>
        <w:tc>
          <w:tcPr>
            <w:tcW w:w="2268" w:type="dxa"/>
          </w:tcPr>
          <w:p w14:paraId="57DB2ADE" w14:textId="49A1BF41" w:rsidR="00F51BCE" w:rsidRPr="00F844FD" w:rsidRDefault="00F51BCE">
            <w:pPr>
              <w:rPr>
                <w:rFonts w:asciiTheme="minorBidi" w:hAnsiTheme="minorBidi"/>
                <w:strike/>
                <w:lang w:val="en-GB"/>
              </w:rPr>
            </w:pPr>
            <w:r w:rsidRPr="00F844FD">
              <w:rPr>
                <w:rFonts w:asciiTheme="minorBidi" w:hAnsiTheme="minorBidi"/>
                <w:color w:val="000000"/>
              </w:rPr>
              <w:t>Chile</w:t>
            </w:r>
          </w:p>
        </w:tc>
        <w:tc>
          <w:tcPr>
            <w:tcW w:w="3260" w:type="dxa"/>
          </w:tcPr>
          <w:p w14:paraId="6150ED08" w14:textId="247854F8" w:rsidR="00F51BCE" w:rsidRPr="00F844FD" w:rsidRDefault="00F51BCE">
            <w:pPr>
              <w:rPr>
                <w:rFonts w:asciiTheme="minorBidi" w:hAnsiTheme="minorBidi"/>
                <w:strike/>
                <w:lang w:val="es-ES"/>
              </w:rPr>
            </w:pPr>
            <w:r w:rsidRPr="00F844FD">
              <w:rPr>
                <w:rFonts w:asciiTheme="minorBidi" w:hAnsiTheme="minorBidi"/>
                <w:lang w:val="es-ES"/>
              </w:rPr>
              <w:t xml:space="preserve">Quinchamalí and Santa Cruz de Cuca </w:t>
            </w:r>
            <w:proofErr w:type="spellStart"/>
            <w:r w:rsidRPr="00F844FD">
              <w:rPr>
                <w:rFonts w:asciiTheme="minorBidi" w:hAnsiTheme="minorBidi"/>
                <w:lang w:val="es-ES"/>
              </w:rPr>
              <w:t>pottery</w:t>
            </w:r>
            <w:proofErr w:type="spellEnd"/>
          </w:p>
        </w:tc>
        <w:tc>
          <w:tcPr>
            <w:tcW w:w="1837" w:type="dxa"/>
          </w:tcPr>
          <w:p w14:paraId="78A22F55" w14:textId="73A08958" w:rsidR="00F51BCE" w:rsidRPr="00F844FD" w:rsidRDefault="00F51BCE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7.a.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F51BCE" w:rsidRPr="00F844FD" w14:paraId="0245F3AF" w14:textId="77777777" w:rsidTr="00F51BCE">
        <w:tc>
          <w:tcPr>
            <w:tcW w:w="1705" w:type="dxa"/>
            <w:vMerge/>
          </w:tcPr>
          <w:p w14:paraId="4AB824FE" w14:textId="4A3AF028" w:rsidR="00F51BCE" w:rsidRPr="00F844FD" w:rsidRDefault="00F51BCE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A7C3C69" w:rsidR="00F51BCE" w:rsidRPr="00F844FD" w:rsidRDefault="00F51BCE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color w:val="000000"/>
              </w:rPr>
              <w:t>Türkiye</w:t>
            </w:r>
          </w:p>
        </w:tc>
        <w:tc>
          <w:tcPr>
            <w:tcW w:w="3260" w:type="dxa"/>
          </w:tcPr>
          <w:p w14:paraId="7E87E60A" w14:textId="77777777" w:rsidR="00F51BCE" w:rsidRPr="00F844FD" w:rsidRDefault="00F51BCE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</w:rPr>
              <w:t>Traditional</w:t>
            </w:r>
            <w:proofErr w:type="spellEnd"/>
            <w:r w:rsidRPr="00F844FD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F844FD">
              <w:rPr>
                <w:rFonts w:asciiTheme="minorBidi" w:hAnsiTheme="minorBidi"/>
                <w:color w:val="000000"/>
              </w:rPr>
              <w:t>Ahlat</w:t>
            </w:r>
            <w:proofErr w:type="spellEnd"/>
            <w:r w:rsidRPr="00F844FD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F844FD">
              <w:rPr>
                <w:rFonts w:asciiTheme="minorBidi" w:hAnsiTheme="minorBidi"/>
                <w:color w:val="000000"/>
              </w:rPr>
              <w:t>stonework</w:t>
            </w:r>
            <w:proofErr w:type="spellEnd"/>
          </w:p>
          <w:p w14:paraId="063D871D" w14:textId="6ED8642C" w:rsidR="00A51169" w:rsidRPr="00F844FD" w:rsidRDefault="00A5116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1837" w:type="dxa"/>
          </w:tcPr>
          <w:p w14:paraId="01750B7A" w14:textId="596387B3" w:rsidR="00F51BCE" w:rsidRPr="00F844FD" w:rsidRDefault="00F51BCE" w:rsidP="00AD6916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7.a.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F51BCE" w:rsidRPr="00F844FD" w14:paraId="6C482FB9" w14:textId="77777777" w:rsidTr="00F51BCE">
        <w:tc>
          <w:tcPr>
            <w:tcW w:w="1705" w:type="dxa"/>
            <w:vMerge/>
          </w:tcPr>
          <w:p w14:paraId="4178AE03" w14:textId="77777777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DB884F4" w14:textId="69D97DA1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Viet Nam</w:t>
            </w:r>
          </w:p>
        </w:tc>
        <w:tc>
          <w:tcPr>
            <w:tcW w:w="3260" w:type="dxa"/>
          </w:tcPr>
          <w:p w14:paraId="3AD152A4" w14:textId="57B58558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Art of pottery-making of </w:t>
            </w:r>
            <w:proofErr w:type="spellStart"/>
            <w:r w:rsidRPr="00F844FD">
              <w:rPr>
                <w:rFonts w:asciiTheme="minorBidi" w:hAnsiTheme="minorBidi"/>
                <w:lang w:val="en-GB"/>
              </w:rPr>
              <w:t>Chăm</w:t>
            </w:r>
            <w:proofErr w:type="spellEnd"/>
            <w:r w:rsidRPr="00F844FD">
              <w:rPr>
                <w:rFonts w:asciiTheme="minorBidi" w:hAnsiTheme="minorBidi"/>
                <w:lang w:val="en-GB"/>
              </w:rPr>
              <w:t xml:space="preserve"> people</w:t>
            </w:r>
          </w:p>
        </w:tc>
        <w:tc>
          <w:tcPr>
            <w:tcW w:w="1837" w:type="dxa"/>
          </w:tcPr>
          <w:p w14:paraId="0B5C3ACB" w14:textId="69C96479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7.a.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F51BCE" w:rsidRPr="00F844FD" w14:paraId="1F428171" w14:textId="77777777" w:rsidTr="00F51BCE">
        <w:tc>
          <w:tcPr>
            <w:tcW w:w="1705" w:type="dxa"/>
            <w:vMerge/>
          </w:tcPr>
          <w:p w14:paraId="110C42B4" w14:textId="08B33F54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1E67B9E7" w14:textId="14680B2F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Albania</w:t>
            </w:r>
          </w:p>
        </w:tc>
        <w:tc>
          <w:tcPr>
            <w:tcW w:w="3260" w:type="dxa"/>
          </w:tcPr>
          <w:p w14:paraId="0C53837A" w14:textId="096A6594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Xhubleta, skills, craftsmanship and forms of usage</w:t>
            </w:r>
          </w:p>
        </w:tc>
        <w:tc>
          <w:tcPr>
            <w:tcW w:w="1837" w:type="dxa"/>
          </w:tcPr>
          <w:p w14:paraId="7AE78767" w14:textId="75EDD16D" w:rsidR="00F51BCE" w:rsidRPr="00F844FD" w:rsidRDefault="00F51BCE" w:rsidP="008C5F6B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7.a.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</w:t>
            </w:r>
          </w:p>
        </w:tc>
      </w:tr>
    </w:tbl>
    <w:p w14:paraId="64623D73" w14:textId="1FF87480" w:rsidR="0012659F" w:rsidRPr="00F844FD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 xml:space="preserve">Item </w:t>
      </w:r>
      <w:r w:rsidR="00E353CC" w:rsidRPr="00F844FD">
        <w:rPr>
          <w:rFonts w:asciiTheme="minorBidi" w:hAnsiTheme="minorBidi"/>
          <w:b/>
          <w:bCs/>
          <w:lang w:val="en-GB"/>
        </w:rPr>
        <w:t>7</w:t>
      </w:r>
      <w:r w:rsidRPr="00F844FD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F844FD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F844FD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Estimated</w:t>
            </w:r>
            <w:r w:rsidR="000835D8" w:rsidRPr="00F844FD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6B465E11" w:rsidR="000835D8" w:rsidRPr="00F844FD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F844FD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F844FD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F844FD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7A6F00" w:rsidRPr="00F844FD" w14:paraId="7683F9E2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7F28532D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3.20 p.m.</w:t>
            </w:r>
          </w:p>
          <w:p w14:paraId="490BF356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33501BB4" w14:textId="6A830C2C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5.30 p.m.</w:t>
            </w:r>
          </w:p>
        </w:tc>
        <w:tc>
          <w:tcPr>
            <w:tcW w:w="2268" w:type="dxa"/>
            <w:shd w:val="clear" w:color="auto" w:fill="auto"/>
          </w:tcPr>
          <w:p w14:paraId="234388C2" w14:textId="45B70D60" w:rsidR="007A6F00" w:rsidRPr="00F844FD" w:rsidRDefault="007A6F00" w:rsidP="007A6F0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Cambodia</w:t>
            </w:r>
          </w:p>
        </w:tc>
        <w:tc>
          <w:tcPr>
            <w:tcW w:w="3261" w:type="dxa"/>
            <w:shd w:val="clear" w:color="auto" w:fill="auto"/>
          </w:tcPr>
          <w:p w14:paraId="70E22F13" w14:textId="148930AC" w:rsidR="007A6F00" w:rsidRPr="00F844FD" w:rsidRDefault="007A6F00" w:rsidP="007A6F00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Kun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Lbokator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traditional martial arts in Cambodia</w:t>
            </w:r>
          </w:p>
        </w:tc>
        <w:tc>
          <w:tcPr>
            <w:tcW w:w="1837" w:type="dxa"/>
            <w:shd w:val="clear" w:color="auto" w:fill="auto"/>
          </w:tcPr>
          <w:p w14:paraId="3034D960" w14:textId="6E1CE84F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7A6F00" w:rsidRPr="00F844FD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2E591EEE" w:rsidR="007A6F00" w:rsidRPr="00F844FD" w:rsidRDefault="007A6F00" w:rsidP="007A6F00">
            <w:pPr>
              <w:rPr>
                <w:rFonts w:asciiTheme="minorBidi" w:hAnsiTheme="minorBidi"/>
                <w:strike/>
                <w:lang w:val="en-GB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0CA42EC4" w14:textId="377AA531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Traditional tea processing techniques and associated social practices in China</w:t>
            </w:r>
          </w:p>
        </w:tc>
        <w:tc>
          <w:tcPr>
            <w:tcW w:w="1837" w:type="dxa"/>
            <w:shd w:val="clear" w:color="auto" w:fill="auto"/>
          </w:tcPr>
          <w:p w14:paraId="11A2BFD7" w14:textId="4FE3EC7D" w:rsidR="007A6F00" w:rsidRPr="00F844FD" w:rsidRDefault="007A6F00" w:rsidP="007A6F00">
            <w:pPr>
              <w:rPr>
                <w:rFonts w:asciiTheme="minorBidi" w:hAnsiTheme="minorBidi"/>
                <w:strike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7A6F00" w:rsidRPr="00F844FD" w14:paraId="52E0B7F3" w14:textId="77777777" w:rsidTr="00ED706B">
        <w:tc>
          <w:tcPr>
            <w:tcW w:w="1696" w:type="dxa"/>
            <w:vMerge/>
            <w:shd w:val="clear" w:color="auto" w:fill="auto"/>
          </w:tcPr>
          <w:p w14:paraId="32ECA92C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C22D7A6" w14:textId="2FFF93D8" w:rsidR="007A6F00" w:rsidRPr="00F844FD" w:rsidRDefault="007A6F00" w:rsidP="007A6F00">
            <w:pPr>
              <w:rPr>
                <w:rFonts w:ascii="Arial" w:hAnsi="Arial" w:cs="Arial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Andorra; France</w:t>
            </w:r>
          </w:p>
        </w:tc>
        <w:tc>
          <w:tcPr>
            <w:tcW w:w="3261" w:type="dxa"/>
            <w:shd w:val="clear" w:color="auto" w:fill="auto"/>
          </w:tcPr>
          <w:p w14:paraId="7AD794F7" w14:textId="77777777" w:rsidR="007A6F00" w:rsidRPr="00F844FD" w:rsidRDefault="007A6F00" w:rsidP="007A6F0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Bear festivities in the Pyrenees</w:t>
            </w:r>
          </w:p>
          <w:p w14:paraId="1FB7CCE7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1837" w:type="dxa"/>
            <w:shd w:val="clear" w:color="auto" w:fill="auto"/>
          </w:tcPr>
          <w:p w14:paraId="693C8C56" w14:textId="3B7ABD38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7A6F00" w:rsidRPr="00F844FD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459CA241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Colombia</w:t>
            </w:r>
          </w:p>
        </w:tc>
        <w:tc>
          <w:tcPr>
            <w:tcW w:w="3261" w:type="dxa"/>
            <w:shd w:val="clear" w:color="auto" w:fill="auto"/>
          </w:tcPr>
          <w:p w14:paraId="6018E927" w14:textId="7F0ED558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Ancestral system of knowledge of the four indigenous peoples, Arhuaco, </w:t>
            </w:r>
            <w:proofErr w:type="spellStart"/>
            <w:r w:rsidRPr="00F844FD">
              <w:rPr>
                <w:rFonts w:asciiTheme="minorBidi" w:hAnsiTheme="minorBidi"/>
                <w:lang w:val="en-GB"/>
              </w:rPr>
              <w:t>Kankuamo</w:t>
            </w:r>
            <w:proofErr w:type="spellEnd"/>
            <w:r w:rsidRPr="00F844FD">
              <w:rPr>
                <w:rFonts w:asciiTheme="minorBidi" w:hAnsiTheme="minorBidi"/>
                <w:lang w:val="en-GB"/>
              </w:rPr>
              <w:t xml:space="preserve">, </w:t>
            </w:r>
            <w:proofErr w:type="spellStart"/>
            <w:r w:rsidRPr="00F844FD">
              <w:rPr>
                <w:rFonts w:asciiTheme="minorBidi" w:hAnsiTheme="minorBidi"/>
                <w:lang w:val="en-GB"/>
              </w:rPr>
              <w:t>Kogui</w:t>
            </w:r>
            <w:proofErr w:type="spellEnd"/>
            <w:r w:rsidRPr="00F844FD">
              <w:rPr>
                <w:rFonts w:asciiTheme="minorBidi" w:hAnsiTheme="minorBidi"/>
                <w:lang w:val="en-GB"/>
              </w:rPr>
              <w:t xml:space="preserve"> and </w:t>
            </w:r>
            <w:proofErr w:type="spellStart"/>
            <w:r w:rsidRPr="00F844FD">
              <w:rPr>
                <w:rFonts w:asciiTheme="minorBidi" w:hAnsiTheme="minorBidi"/>
                <w:lang w:val="en-GB"/>
              </w:rPr>
              <w:t>Wiwa</w:t>
            </w:r>
            <w:proofErr w:type="spellEnd"/>
            <w:r w:rsidRPr="00F844FD">
              <w:rPr>
                <w:rFonts w:asciiTheme="minorBidi" w:hAnsiTheme="minorBidi"/>
                <w:lang w:val="en-GB"/>
              </w:rPr>
              <w:t xml:space="preserve"> of the Sierra Nevada de Santa Marta</w:t>
            </w:r>
          </w:p>
        </w:tc>
        <w:tc>
          <w:tcPr>
            <w:tcW w:w="1837" w:type="dxa"/>
            <w:shd w:val="clear" w:color="auto" w:fill="auto"/>
          </w:tcPr>
          <w:p w14:paraId="36B56EE9" w14:textId="01CD6509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7A6F00" w:rsidRPr="00F844FD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50D37AF4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Croatia</w:t>
            </w:r>
          </w:p>
        </w:tc>
        <w:tc>
          <w:tcPr>
            <w:tcW w:w="3261" w:type="dxa"/>
            <w:shd w:val="clear" w:color="auto" w:fill="auto"/>
          </w:tcPr>
          <w:p w14:paraId="7540B5CF" w14:textId="1C92655A" w:rsidR="007A6F00" w:rsidRPr="00F844FD" w:rsidRDefault="007A6F00" w:rsidP="007A6F00">
            <w:pPr>
              <w:keepLines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Festivity of Saint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Tryphon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and the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Kolo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(chain dance) of Saint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Tryphon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, traditions of Croats from Boka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Kotorska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(Bay of Kotor) who live in the Republic of Croatia</w:t>
            </w:r>
          </w:p>
        </w:tc>
        <w:tc>
          <w:tcPr>
            <w:tcW w:w="1837" w:type="dxa"/>
            <w:shd w:val="clear" w:color="auto" w:fill="auto"/>
          </w:tcPr>
          <w:p w14:paraId="4E8BC401" w14:textId="6C9C48AC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7A6F00" w:rsidRPr="00F844FD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61F725FC" w:rsidR="007A6F00" w:rsidRPr="00F844FD" w:rsidRDefault="007A6F00" w:rsidP="007A6F00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Cuba</w:t>
            </w:r>
          </w:p>
        </w:tc>
        <w:tc>
          <w:tcPr>
            <w:tcW w:w="3261" w:type="dxa"/>
            <w:shd w:val="clear" w:color="auto" w:fill="auto"/>
          </w:tcPr>
          <w:p w14:paraId="2BABA546" w14:textId="73DC0125" w:rsidR="007A6F00" w:rsidRPr="00F844FD" w:rsidRDefault="007A6F00" w:rsidP="007A6F00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Knowledge of the light rum masters</w:t>
            </w:r>
          </w:p>
        </w:tc>
        <w:tc>
          <w:tcPr>
            <w:tcW w:w="1837" w:type="dxa"/>
            <w:shd w:val="clear" w:color="auto" w:fill="auto"/>
          </w:tcPr>
          <w:p w14:paraId="72F02653" w14:textId="113ECCCD" w:rsidR="007A6F00" w:rsidRPr="00F844FD" w:rsidRDefault="007A6F00" w:rsidP="007A6F0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5</w:t>
            </w:r>
          </w:p>
        </w:tc>
      </w:tr>
    </w:tbl>
    <w:p w14:paraId="688C068E" w14:textId="7EF1C6E8" w:rsidR="00CF668F" w:rsidRPr="00F844FD" w:rsidRDefault="00CF668F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 xml:space="preserve">Wednesday, </w:t>
      </w:r>
      <w:r w:rsidR="00E353CC" w:rsidRPr="00F844FD">
        <w:rPr>
          <w:rFonts w:asciiTheme="minorBidi" w:hAnsiTheme="minorBidi"/>
          <w:b/>
          <w:bCs/>
          <w:lang w:val="en-GB"/>
        </w:rPr>
        <w:t>30 Novem</w:t>
      </w:r>
      <w:r w:rsidRPr="00F844FD">
        <w:rPr>
          <w:rFonts w:asciiTheme="minorBidi" w:hAnsiTheme="minorBidi"/>
          <w:b/>
          <w:bCs/>
          <w:lang w:val="en-GB"/>
        </w:rPr>
        <w:t>ber 202</w:t>
      </w:r>
      <w:r w:rsidR="00E353CC" w:rsidRPr="00F844FD">
        <w:rPr>
          <w:rFonts w:asciiTheme="minorBidi" w:hAnsiTheme="minorBidi"/>
          <w:b/>
          <w:bCs/>
          <w:lang w:val="en-GB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1"/>
        <w:gridCol w:w="2318"/>
        <w:gridCol w:w="3261"/>
        <w:gridCol w:w="1762"/>
      </w:tblGrid>
      <w:tr w:rsidR="00F51BCE" w:rsidRPr="00F844FD" w14:paraId="71F645EE" w14:textId="77777777" w:rsidTr="00F51BCE">
        <w:tc>
          <w:tcPr>
            <w:tcW w:w="1721" w:type="dxa"/>
            <w:shd w:val="clear" w:color="auto" w:fill="F2F2F2" w:themeFill="background1" w:themeFillShade="F2"/>
          </w:tcPr>
          <w:p w14:paraId="24D4782D" w14:textId="45E9F9E7" w:rsidR="00FE7294" w:rsidRPr="00F844FD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10188E8D" w:rsidR="00FE7294" w:rsidRPr="00F844FD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7C14F7CE" w14:textId="30B11617" w:rsidR="00FE7294" w:rsidRPr="00F844FD" w:rsidRDefault="00FE729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B73A2CE" w14:textId="77777777" w:rsidR="00FE7294" w:rsidRPr="00F844FD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2E39942D" w14:textId="77777777" w:rsidR="00FE7294" w:rsidRPr="00F844FD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F78F9" w:rsidRPr="00F844FD" w14:paraId="291EE804" w14:textId="77777777" w:rsidTr="00F51BCE">
        <w:tc>
          <w:tcPr>
            <w:tcW w:w="1721" w:type="dxa"/>
            <w:vMerge w:val="restart"/>
            <w:shd w:val="clear" w:color="auto" w:fill="auto"/>
          </w:tcPr>
          <w:p w14:paraId="10A05092" w14:textId="77777777" w:rsidR="00CF78F9" w:rsidRPr="00F844FD" w:rsidRDefault="00CF78F9" w:rsidP="00480A41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9.30 a.m.</w:t>
            </w:r>
          </w:p>
          <w:p w14:paraId="713FA6C3" w14:textId="77777777" w:rsidR="00CF78F9" w:rsidRPr="00F844FD" w:rsidRDefault="00CF78F9" w:rsidP="00480A41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CB605C6" w14:textId="31ED69BF" w:rsidR="00CF78F9" w:rsidRPr="00F844FD" w:rsidRDefault="00CF78F9" w:rsidP="00480A41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12.30 p.m.</w:t>
            </w:r>
          </w:p>
        </w:tc>
        <w:tc>
          <w:tcPr>
            <w:tcW w:w="2318" w:type="dxa"/>
            <w:shd w:val="clear" w:color="auto" w:fill="auto"/>
          </w:tcPr>
          <w:p w14:paraId="6E087FC1" w14:textId="65AA4F2C" w:rsidR="00CF78F9" w:rsidRPr="00F844FD" w:rsidRDefault="00CF78F9" w:rsidP="00480A41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Cuba</w:t>
            </w:r>
          </w:p>
        </w:tc>
        <w:tc>
          <w:tcPr>
            <w:tcW w:w="3261" w:type="dxa"/>
            <w:shd w:val="clear" w:color="auto" w:fill="auto"/>
          </w:tcPr>
          <w:p w14:paraId="5719EEA5" w14:textId="51AC281F" w:rsidR="00CF78F9" w:rsidRPr="00F844FD" w:rsidRDefault="00CF78F9" w:rsidP="00480A41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Knowledge of the light rum masters</w:t>
            </w:r>
          </w:p>
        </w:tc>
        <w:tc>
          <w:tcPr>
            <w:tcW w:w="1762" w:type="dxa"/>
            <w:shd w:val="clear" w:color="auto" w:fill="auto"/>
          </w:tcPr>
          <w:p w14:paraId="18E52090" w14:textId="548BFEA2" w:rsidR="00CF78F9" w:rsidRPr="00F844FD" w:rsidRDefault="00CF78F9" w:rsidP="00480A41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CF78F9" w:rsidRPr="00F844FD" w14:paraId="1BC30EF7" w14:textId="77777777" w:rsidTr="00F51BCE">
        <w:tc>
          <w:tcPr>
            <w:tcW w:w="1721" w:type="dxa"/>
            <w:vMerge/>
            <w:shd w:val="clear" w:color="auto" w:fill="auto"/>
          </w:tcPr>
          <w:p w14:paraId="45D477F1" w14:textId="77777777" w:rsidR="00CF78F9" w:rsidRPr="00F844FD" w:rsidRDefault="00CF78F9" w:rsidP="009061B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030A328B" w14:textId="347CC4C9" w:rsidR="00CF78F9" w:rsidRPr="00F844FD" w:rsidRDefault="00CF78F9" w:rsidP="009061B4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Democratic People’s Republic of Korea</w:t>
            </w:r>
          </w:p>
        </w:tc>
        <w:tc>
          <w:tcPr>
            <w:tcW w:w="3261" w:type="dxa"/>
            <w:shd w:val="clear" w:color="auto" w:fill="auto"/>
          </w:tcPr>
          <w:p w14:paraId="3941B7BE" w14:textId="319615EF" w:rsidR="00CF78F9" w:rsidRPr="00F844FD" w:rsidRDefault="00CF78F9" w:rsidP="009061B4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Pyongyang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Raengmyon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custom</w:t>
            </w:r>
          </w:p>
        </w:tc>
        <w:tc>
          <w:tcPr>
            <w:tcW w:w="1762" w:type="dxa"/>
            <w:shd w:val="clear" w:color="auto" w:fill="auto"/>
          </w:tcPr>
          <w:p w14:paraId="2932C52D" w14:textId="65D42D2A" w:rsidR="00CF78F9" w:rsidRPr="00F844FD" w:rsidRDefault="00CF78F9" w:rsidP="009061B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CB5AA7" w:rsidRPr="00F844FD" w14:paraId="4D27895D" w14:textId="77777777" w:rsidTr="00F51BCE">
        <w:tc>
          <w:tcPr>
            <w:tcW w:w="1721" w:type="dxa"/>
            <w:vMerge/>
            <w:shd w:val="clear" w:color="auto" w:fill="auto"/>
          </w:tcPr>
          <w:p w14:paraId="6F51B590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CAF52AB" w14:textId="2ADE10C4" w:rsidR="00CB5AA7" w:rsidRPr="00F844FD" w:rsidRDefault="00CB5AA7" w:rsidP="00CB5AA7">
            <w:pPr>
              <w:rPr>
                <w:rFonts w:ascii="Arial" w:hAnsi="Arial" w:cs="Arial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Republic of Korea</w:t>
            </w:r>
          </w:p>
        </w:tc>
        <w:tc>
          <w:tcPr>
            <w:tcW w:w="3261" w:type="dxa"/>
            <w:shd w:val="clear" w:color="auto" w:fill="auto"/>
          </w:tcPr>
          <w:p w14:paraId="5D033F9D" w14:textId="2435F7E3" w:rsidR="00CB5AA7" w:rsidRPr="00F844FD" w:rsidRDefault="00CB5AA7" w:rsidP="00CB5AA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Talchum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mask dance drama in the Republic of Korea</w:t>
            </w:r>
          </w:p>
        </w:tc>
        <w:tc>
          <w:tcPr>
            <w:tcW w:w="1762" w:type="dxa"/>
            <w:shd w:val="clear" w:color="auto" w:fill="auto"/>
          </w:tcPr>
          <w:p w14:paraId="60AC4D8A" w14:textId="45737A49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CB5AA7" w:rsidRPr="00F844FD" w14:paraId="7AB9780F" w14:textId="77777777" w:rsidTr="00F51BCE">
        <w:tc>
          <w:tcPr>
            <w:tcW w:w="1721" w:type="dxa"/>
            <w:vMerge/>
            <w:shd w:val="clear" w:color="auto" w:fill="auto"/>
          </w:tcPr>
          <w:p w14:paraId="5E584942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BFF4B21" w14:textId="7C383533" w:rsidR="00CB5AA7" w:rsidRPr="00F844FD" w:rsidRDefault="00CB5AA7" w:rsidP="00CB5AA7">
            <w:pPr>
              <w:rPr>
                <w:rFonts w:ascii="Arial" w:hAnsi="Arial" w:cs="Arial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Japan</w:t>
            </w:r>
          </w:p>
        </w:tc>
        <w:tc>
          <w:tcPr>
            <w:tcW w:w="3261" w:type="dxa"/>
            <w:shd w:val="clear" w:color="auto" w:fill="auto"/>
          </w:tcPr>
          <w:p w14:paraId="0BF22F3F" w14:textId="135DD540" w:rsidR="00CB5AA7" w:rsidRPr="00F844FD" w:rsidRDefault="00CB5AA7" w:rsidP="00CB5AA7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Furyu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-odori, ritual dances imbued with people’s hopes and prayers</w:t>
            </w:r>
          </w:p>
        </w:tc>
        <w:tc>
          <w:tcPr>
            <w:tcW w:w="1762" w:type="dxa"/>
            <w:shd w:val="clear" w:color="auto" w:fill="auto"/>
          </w:tcPr>
          <w:p w14:paraId="650B39E8" w14:textId="11CAA523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CB5AA7" w:rsidRPr="00F844FD" w14:paraId="2A365E77" w14:textId="77777777" w:rsidTr="00F51BCE">
        <w:tc>
          <w:tcPr>
            <w:tcW w:w="1721" w:type="dxa"/>
            <w:vMerge/>
            <w:shd w:val="clear" w:color="auto" w:fill="auto"/>
          </w:tcPr>
          <w:p w14:paraId="0A9A3053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583C96D9" w14:textId="17D59F11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Egypt</w:t>
            </w:r>
          </w:p>
        </w:tc>
        <w:tc>
          <w:tcPr>
            <w:tcW w:w="3261" w:type="dxa"/>
            <w:shd w:val="clear" w:color="auto" w:fill="auto"/>
          </w:tcPr>
          <w:p w14:paraId="2773F39A" w14:textId="79441DD9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Festivals related to the Journey of the Holy family in Egypt</w:t>
            </w:r>
          </w:p>
        </w:tc>
        <w:tc>
          <w:tcPr>
            <w:tcW w:w="1762" w:type="dxa"/>
            <w:shd w:val="clear" w:color="auto" w:fill="auto"/>
          </w:tcPr>
          <w:p w14:paraId="26551C96" w14:textId="453A0365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CB5AA7" w:rsidRPr="00F844FD" w14:paraId="61BD2C61" w14:textId="77777777" w:rsidTr="00F51BCE">
        <w:tc>
          <w:tcPr>
            <w:tcW w:w="1721" w:type="dxa"/>
            <w:vMerge/>
            <w:shd w:val="clear" w:color="auto" w:fill="auto"/>
          </w:tcPr>
          <w:p w14:paraId="56FEEBED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0CADDA89" w14:textId="5DA11361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France</w:t>
            </w:r>
          </w:p>
        </w:tc>
        <w:tc>
          <w:tcPr>
            <w:tcW w:w="3261" w:type="dxa"/>
            <w:shd w:val="clear" w:color="auto" w:fill="auto"/>
          </w:tcPr>
          <w:p w14:paraId="04A581C8" w14:textId="07715A57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Artisanal know-how and culture of baguette bread</w:t>
            </w:r>
          </w:p>
        </w:tc>
        <w:tc>
          <w:tcPr>
            <w:tcW w:w="1762" w:type="dxa"/>
            <w:shd w:val="clear" w:color="auto" w:fill="auto"/>
          </w:tcPr>
          <w:p w14:paraId="5C70781F" w14:textId="22A376E0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CB5AA7" w:rsidRPr="00F844FD" w14:paraId="7872B43B" w14:textId="77777777" w:rsidTr="00F51BCE">
        <w:tc>
          <w:tcPr>
            <w:tcW w:w="1721" w:type="dxa"/>
            <w:vMerge/>
            <w:shd w:val="clear" w:color="auto" w:fill="auto"/>
          </w:tcPr>
          <w:p w14:paraId="3FA71E78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0948B25F" w14:textId="74143CD9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Georgia</w:t>
            </w:r>
          </w:p>
        </w:tc>
        <w:tc>
          <w:tcPr>
            <w:tcW w:w="3261" w:type="dxa"/>
            <w:shd w:val="clear" w:color="auto" w:fill="auto"/>
          </w:tcPr>
          <w:p w14:paraId="44EF92A5" w14:textId="476F49FE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Traditional equestrian games in Georgia (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Tskhenburti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Isindi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Kabakhi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>, Marula)</w:t>
            </w:r>
          </w:p>
        </w:tc>
        <w:tc>
          <w:tcPr>
            <w:tcW w:w="1762" w:type="dxa"/>
            <w:shd w:val="clear" w:color="auto" w:fill="auto"/>
          </w:tcPr>
          <w:p w14:paraId="35D99D42" w14:textId="1376642D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CB5AA7" w:rsidRPr="00F844FD" w14:paraId="2F7BD287" w14:textId="77777777" w:rsidTr="00F51BCE">
        <w:tc>
          <w:tcPr>
            <w:tcW w:w="1721" w:type="dxa"/>
            <w:vMerge/>
            <w:shd w:val="clear" w:color="auto" w:fill="auto"/>
          </w:tcPr>
          <w:p w14:paraId="5C873296" w14:textId="6CDCC2AE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9AC9E8D" w14:textId="2A2BC1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Germany</w:t>
            </w:r>
          </w:p>
        </w:tc>
        <w:tc>
          <w:tcPr>
            <w:tcW w:w="3261" w:type="dxa"/>
            <w:shd w:val="clear" w:color="auto" w:fill="auto"/>
          </w:tcPr>
          <w:p w14:paraId="701B8C27" w14:textId="77777777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Modern dance in Germany</w:t>
            </w:r>
          </w:p>
          <w:p w14:paraId="7E4B5CF0" w14:textId="6911EF70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1762" w:type="dxa"/>
            <w:shd w:val="clear" w:color="auto" w:fill="auto"/>
          </w:tcPr>
          <w:p w14:paraId="2C395B99" w14:textId="01C72601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CB5AA7" w:rsidRPr="00F844FD" w14:paraId="132E5580" w14:textId="77777777" w:rsidTr="00F51BCE">
        <w:tc>
          <w:tcPr>
            <w:tcW w:w="1721" w:type="dxa"/>
            <w:vMerge/>
            <w:shd w:val="clear" w:color="auto" w:fill="auto"/>
          </w:tcPr>
          <w:p w14:paraId="59492A3C" w14:textId="77777777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66E637D4" w14:textId="1F9BD521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Greece</w:t>
            </w:r>
          </w:p>
        </w:tc>
        <w:tc>
          <w:tcPr>
            <w:tcW w:w="3261" w:type="dxa"/>
            <w:shd w:val="clear" w:color="auto" w:fill="auto"/>
          </w:tcPr>
          <w:p w14:paraId="28F8BFC5" w14:textId="384C282F" w:rsidR="00CB5AA7" w:rsidRPr="00F844FD" w:rsidRDefault="00CB5AA7" w:rsidP="00CB5AA7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August 15th (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Dekapentavgoustos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) festivities in two Highland Communities of Northern Greece: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Tranos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Choros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(Grand Dance) in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Vlasti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and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Syrrako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Festival</w:t>
            </w:r>
          </w:p>
        </w:tc>
        <w:tc>
          <w:tcPr>
            <w:tcW w:w="1762" w:type="dxa"/>
            <w:shd w:val="clear" w:color="auto" w:fill="auto"/>
          </w:tcPr>
          <w:p w14:paraId="69E1B6CA" w14:textId="5CAE5AB4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CB5AA7" w:rsidRPr="00F844FD" w14:paraId="2763E34B" w14:textId="77777777" w:rsidTr="00F51BC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48B02D4C" w:rsidR="00CB5AA7" w:rsidRPr="00F844FD" w:rsidRDefault="00CB5AA7" w:rsidP="00382659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12:30 p.m</w:t>
            </w:r>
            <w:r w:rsidR="00B50D60">
              <w:rPr>
                <w:rFonts w:asciiTheme="minorBidi" w:hAnsiTheme="minorBidi"/>
                <w:lang w:val="en-GB"/>
              </w:rPr>
              <w:t xml:space="preserve">. </w:t>
            </w:r>
            <w:r w:rsidR="00B50D60" w:rsidRPr="00B50D60">
              <w:rPr>
                <w:rFonts w:asciiTheme="minorBidi" w:hAnsiTheme="minorBidi"/>
                <w:lang w:val="en-GB"/>
              </w:rPr>
              <w:t>–</w:t>
            </w:r>
            <w:r w:rsidR="00B50D60">
              <w:rPr>
                <w:rFonts w:asciiTheme="minorBidi" w:hAnsiTheme="minorBidi"/>
                <w:lang w:val="en-GB"/>
              </w:rPr>
              <w:t xml:space="preserve"> </w:t>
            </w:r>
            <w:r w:rsidRPr="00F844FD">
              <w:rPr>
                <w:rFonts w:asciiTheme="minorBidi" w:hAnsiTheme="minorBidi"/>
                <w:lang w:val="en-GB"/>
              </w:rPr>
              <w:t>2:30 </w:t>
            </w:r>
            <w:proofErr w:type="spellStart"/>
            <w:r w:rsidRPr="00F844FD">
              <w:rPr>
                <w:rFonts w:asciiTheme="minorBidi" w:hAnsiTheme="minorBidi"/>
                <w:lang w:val="en-GB"/>
              </w:rPr>
              <w:t>p.m</w:t>
            </w:r>
            <w:proofErr w:type="spellEnd"/>
          </w:p>
        </w:tc>
        <w:tc>
          <w:tcPr>
            <w:tcW w:w="7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3CF1A9C4" w:rsidR="00CB5AA7" w:rsidRPr="00F844FD" w:rsidRDefault="00CB5AA7" w:rsidP="00CB5AA7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Break</w:t>
            </w:r>
          </w:p>
        </w:tc>
      </w:tr>
      <w:tr w:rsidR="001A55EC" w:rsidRPr="00F844FD" w14:paraId="4214FFF1" w14:textId="77777777" w:rsidTr="00F51BCE">
        <w:tc>
          <w:tcPr>
            <w:tcW w:w="1721" w:type="dxa"/>
            <w:vMerge w:val="restart"/>
            <w:shd w:val="clear" w:color="auto" w:fill="auto"/>
          </w:tcPr>
          <w:p w14:paraId="46CAAA0E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2.30 p.m.</w:t>
            </w:r>
          </w:p>
          <w:p w14:paraId="67EAAD21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3100C738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5.30 p.m.</w:t>
            </w:r>
          </w:p>
          <w:p w14:paraId="7724367A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34AD4C4" w14:textId="2854BCD6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Guatemala</w:t>
            </w:r>
          </w:p>
        </w:tc>
        <w:tc>
          <w:tcPr>
            <w:tcW w:w="3261" w:type="dxa"/>
            <w:shd w:val="clear" w:color="auto" w:fill="auto"/>
          </w:tcPr>
          <w:p w14:paraId="55DD1CFB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Holy Week in Guatemala</w:t>
            </w:r>
          </w:p>
          <w:p w14:paraId="28D13327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7CA431BC" w14:textId="1EADAEB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1A55EC" w:rsidRPr="00F844FD" w14:paraId="15A0E9BC" w14:textId="77777777" w:rsidTr="00F51BCE">
        <w:tc>
          <w:tcPr>
            <w:tcW w:w="1721" w:type="dxa"/>
            <w:vMerge/>
            <w:shd w:val="clear" w:color="auto" w:fill="auto"/>
          </w:tcPr>
          <w:p w14:paraId="487F191F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4EF39D8B" w14:textId="08145AAE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Hungary</w:t>
            </w:r>
          </w:p>
        </w:tc>
        <w:tc>
          <w:tcPr>
            <w:tcW w:w="3261" w:type="dxa"/>
            <w:shd w:val="clear" w:color="auto" w:fill="auto"/>
          </w:tcPr>
          <w:p w14:paraId="0FE78188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Hungarian string band tradition</w:t>
            </w:r>
          </w:p>
          <w:p w14:paraId="72EFAAD2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6F792582" w14:textId="3F60FA59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1A55EC" w:rsidRPr="00F844FD" w14:paraId="7C6414B1" w14:textId="77777777" w:rsidTr="00F51BCE">
        <w:tc>
          <w:tcPr>
            <w:tcW w:w="1721" w:type="dxa"/>
            <w:vMerge/>
            <w:shd w:val="clear" w:color="auto" w:fill="auto"/>
          </w:tcPr>
          <w:p w14:paraId="79C58F64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B1AD874" w14:textId="47FE6EEE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Saudi Arabia</w:t>
            </w:r>
          </w:p>
        </w:tc>
        <w:tc>
          <w:tcPr>
            <w:tcW w:w="3261" w:type="dxa"/>
            <w:shd w:val="clear" w:color="auto" w:fill="auto"/>
          </w:tcPr>
          <w:p w14:paraId="3FEEADFC" w14:textId="06F287CA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Knowledge and practices related to cultivating Khawlani coffee beans</w:t>
            </w:r>
          </w:p>
        </w:tc>
        <w:tc>
          <w:tcPr>
            <w:tcW w:w="1762" w:type="dxa"/>
            <w:shd w:val="clear" w:color="auto" w:fill="auto"/>
          </w:tcPr>
          <w:p w14:paraId="42958034" w14:textId="2150165E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1A55EC" w:rsidRPr="00F844FD" w14:paraId="3FFFCEC0" w14:textId="77777777" w:rsidTr="00F51BCE">
        <w:tc>
          <w:tcPr>
            <w:tcW w:w="1721" w:type="dxa"/>
            <w:vMerge/>
            <w:shd w:val="clear" w:color="auto" w:fill="auto"/>
          </w:tcPr>
          <w:p w14:paraId="5DE336D2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0BAFA04" w14:textId="1876E0A7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Saudi Arabia; Oman; United Arab Emirates</w:t>
            </w:r>
          </w:p>
        </w:tc>
        <w:tc>
          <w:tcPr>
            <w:tcW w:w="3261" w:type="dxa"/>
            <w:shd w:val="clear" w:color="auto" w:fill="auto"/>
          </w:tcPr>
          <w:p w14:paraId="50166297" w14:textId="23952B9B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Alheda'a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oral traditions of calling camel flocks</w:t>
            </w:r>
          </w:p>
        </w:tc>
        <w:tc>
          <w:tcPr>
            <w:tcW w:w="1762" w:type="dxa"/>
            <w:shd w:val="clear" w:color="auto" w:fill="auto"/>
          </w:tcPr>
          <w:p w14:paraId="05D10D81" w14:textId="2CB690FB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1A55EC" w:rsidRPr="00F844FD" w14:paraId="5F7C721A" w14:textId="77777777" w:rsidTr="00F51BCE">
        <w:tc>
          <w:tcPr>
            <w:tcW w:w="1721" w:type="dxa"/>
            <w:vMerge/>
            <w:shd w:val="clear" w:color="auto" w:fill="auto"/>
          </w:tcPr>
          <w:p w14:paraId="712977BB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5EE32F00" w14:textId="3F20416B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Spain</w:t>
            </w:r>
          </w:p>
        </w:tc>
        <w:tc>
          <w:tcPr>
            <w:tcW w:w="3261" w:type="dxa"/>
            <w:shd w:val="clear" w:color="auto" w:fill="auto"/>
          </w:tcPr>
          <w:p w14:paraId="537A712C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Manual bell ringing</w:t>
            </w:r>
          </w:p>
          <w:p w14:paraId="4C8F0CC2" w14:textId="7777777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14:paraId="26E94EB0" w14:textId="1B5493E1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1A55EC" w:rsidRPr="00F844FD" w14:paraId="77B6B3A1" w14:textId="77777777" w:rsidTr="00F51BCE">
        <w:tc>
          <w:tcPr>
            <w:tcW w:w="1721" w:type="dxa"/>
            <w:vMerge/>
            <w:shd w:val="clear" w:color="auto" w:fill="auto"/>
          </w:tcPr>
          <w:p w14:paraId="2C19B4F1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13F4968" w14:textId="122A5072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Iran (Islamic Republic of); Syrian Arab Republic </w:t>
            </w:r>
          </w:p>
        </w:tc>
        <w:tc>
          <w:tcPr>
            <w:tcW w:w="3261" w:type="dxa"/>
            <w:shd w:val="clear" w:color="auto" w:fill="auto"/>
          </w:tcPr>
          <w:p w14:paraId="23EFFC0A" w14:textId="7C5CE494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Crafting and playing the Oud</w:t>
            </w:r>
          </w:p>
        </w:tc>
        <w:tc>
          <w:tcPr>
            <w:tcW w:w="1762" w:type="dxa"/>
            <w:shd w:val="clear" w:color="auto" w:fill="auto"/>
          </w:tcPr>
          <w:p w14:paraId="48A4DCC8" w14:textId="12B9EEB2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1A55EC" w:rsidRPr="00F844FD" w14:paraId="42412E0F" w14:textId="77777777" w:rsidTr="00F51BCE">
        <w:tc>
          <w:tcPr>
            <w:tcW w:w="1721" w:type="dxa"/>
            <w:vMerge/>
            <w:shd w:val="clear" w:color="auto" w:fill="auto"/>
          </w:tcPr>
          <w:p w14:paraId="1CE55DB1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2648076D" w14:textId="43658021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Jordan</w:t>
            </w:r>
          </w:p>
        </w:tc>
        <w:tc>
          <w:tcPr>
            <w:tcW w:w="3261" w:type="dxa"/>
            <w:shd w:val="clear" w:color="auto" w:fill="auto"/>
          </w:tcPr>
          <w:p w14:paraId="345195F3" w14:textId="27F14FA7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Al-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Mansaf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in Jordan, a festive banquet and its social and cultural meanings</w:t>
            </w:r>
          </w:p>
        </w:tc>
        <w:tc>
          <w:tcPr>
            <w:tcW w:w="1762" w:type="dxa"/>
            <w:shd w:val="clear" w:color="auto" w:fill="auto"/>
          </w:tcPr>
          <w:p w14:paraId="38F24B57" w14:textId="6F896F1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1A55EC" w:rsidRPr="00F844FD" w14:paraId="746AB502" w14:textId="77777777" w:rsidTr="00F51BCE">
        <w:tc>
          <w:tcPr>
            <w:tcW w:w="1721" w:type="dxa"/>
            <w:vMerge/>
            <w:shd w:val="clear" w:color="auto" w:fill="auto"/>
          </w:tcPr>
          <w:p w14:paraId="44E4DE19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1B294465" w14:textId="5A1831BE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Iran (Islamic Republic of); Afghanistan</w:t>
            </w:r>
          </w:p>
        </w:tc>
        <w:tc>
          <w:tcPr>
            <w:tcW w:w="3261" w:type="dxa"/>
            <w:shd w:val="clear" w:color="auto" w:fill="auto"/>
          </w:tcPr>
          <w:p w14:paraId="19318BF8" w14:textId="6D392F98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Yaldā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/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Chella</w:t>
            </w:r>
            <w:proofErr w:type="spellEnd"/>
          </w:p>
        </w:tc>
        <w:tc>
          <w:tcPr>
            <w:tcW w:w="1762" w:type="dxa"/>
            <w:shd w:val="clear" w:color="auto" w:fill="auto"/>
          </w:tcPr>
          <w:p w14:paraId="1CD36231" w14:textId="45E3D7CC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1A55EC" w:rsidRPr="00F844FD" w14:paraId="45330A90" w14:textId="77777777" w:rsidTr="00F51BCE">
        <w:tc>
          <w:tcPr>
            <w:tcW w:w="1721" w:type="dxa"/>
            <w:vMerge/>
            <w:shd w:val="clear" w:color="auto" w:fill="auto"/>
          </w:tcPr>
          <w:p w14:paraId="061BFCCA" w14:textId="77777777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18" w:type="dxa"/>
            <w:shd w:val="clear" w:color="auto" w:fill="auto"/>
          </w:tcPr>
          <w:p w14:paraId="7ABD824F" w14:textId="3389AF87" w:rsidR="001A55EC" w:rsidRPr="00F844FD" w:rsidRDefault="001A55EC" w:rsidP="001A55EC">
            <w:pPr>
              <w:keepLines/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Oman</w:t>
            </w:r>
          </w:p>
        </w:tc>
        <w:tc>
          <w:tcPr>
            <w:tcW w:w="3261" w:type="dxa"/>
            <w:shd w:val="clear" w:color="auto" w:fill="auto"/>
          </w:tcPr>
          <w:p w14:paraId="533D0D7D" w14:textId="441F9A18" w:rsidR="001A55EC" w:rsidRPr="00F844FD" w:rsidRDefault="001A55EC" w:rsidP="001A55EC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Al-Khanjar, craft skills and social practices</w:t>
            </w:r>
          </w:p>
        </w:tc>
        <w:tc>
          <w:tcPr>
            <w:tcW w:w="1762" w:type="dxa"/>
            <w:shd w:val="clear" w:color="auto" w:fill="auto"/>
          </w:tcPr>
          <w:p w14:paraId="683B4781" w14:textId="0B677293" w:rsidR="001A55EC" w:rsidRPr="00F844FD" w:rsidRDefault="001A55EC" w:rsidP="001A55EC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21</w:t>
            </w:r>
          </w:p>
        </w:tc>
      </w:tr>
    </w:tbl>
    <w:p w14:paraId="714BE012" w14:textId="183F3AE5" w:rsidR="00A65D71" w:rsidRPr="00F844FD" w:rsidRDefault="00A65D71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>Thursday, 1 December 202</w:t>
      </w:r>
      <w:r w:rsidR="00E353CC" w:rsidRPr="00F844FD">
        <w:rPr>
          <w:rFonts w:asciiTheme="minorBidi" w:hAnsiTheme="minorBidi"/>
          <w:b/>
          <w:bCs/>
          <w:lang w:val="en-GB"/>
        </w:rPr>
        <w:t>2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699"/>
        <w:gridCol w:w="2346"/>
        <w:gridCol w:w="3240"/>
        <w:gridCol w:w="1800"/>
      </w:tblGrid>
      <w:tr w:rsidR="00067120" w:rsidRPr="00F844FD" w14:paraId="17143E3F" w14:textId="77777777" w:rsidTr="00382659">
        <w:tc>
          <w:tcPr>
            <w:tcW w:w="1699" w:type="dxa"/>
            <w:shd w:val="clear" w:color="auto" w:fill="F2F2F2" w:themeFill="background1" w:themeFillShade="F2"/>
          </w:tcPr>
          <w:p w14:paraId="54114624" w14:textId="77777777" w:rsidR="00A65D71" w:rsidRPr="00F844FD" w:rsidRDefault="00A65D71" w:rsidP="00EB65A0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35BCB5FC" w14:textId="3C3FE0F8" w:rsidR="00A65D71" w:rsidRPr="00F844FD" w:rsidRDefault="00A65D71" w:rsidP="00EB65A0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0C3EDD29" w14:textId="7CC816DA" w:rsidR="00A65D71" w:rsidRPr="00F844FD" w:rsidRDefault="00A65D71" w:rsidP="00EB65A0">
            <w:pPr>
              <w:keepNext/>
              <w:rPr>
                <w:rFonts w:asciiTheme="minorBidi" w:hAnsiTheme="minorBidi"/>
                <w:b/>
                <w:bCs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62B71CB9" w14:textId="691B6060" w:rsidR="00A65D71" w:rsidRPr="00F844FD" w:rsidRDefault="00AC12DD" w:rsidP="00EB65A0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5D5D334" w14:textId="77777777" w:rsidR="00A65D71" w:rsidRPr="00F844FD" w:rsidRDefault="00A65D71" w:rsidP="00EB65A0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067120" w:rsidRPr="00F844FD" w14:paraId="7D8C1196" w14:textId="77777777" w:rsidTr="00382659">
        <w:tc>
          <w:tcPr>
            <w:tcW w:w="1699" w:type="dxa"/>
            <w:vMerge w:val="restart"/>
          </w:tcPr>
          <w:p w14:paraId="6B928F07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9.30 a.m.</w:t>
            </w:r>
          </w:p>
          <w:p w14:paraId="7085FD1F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94345EF" w14:textId="421A9CB0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2</w:t>
            </w:r>
            <w:r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30</w:t>
            </w:r>
            <w:r w:rsidRPr="00F844FD">
              <w:rPr>
                <w:rFonts w:asciiTheme="minorBidi" w:hAnsiTheme="minorBidi"/>
                <w:lang w:val="en-GB"/>
              </w:rPr>
              <w:t>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F844FD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346" w:type="dxa"/>
          </w:tcPr>
          <w:p w14:paraId="54DEE373" w14:textId="5F44F296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United Arab Emirates</w:t>
            </w:r>
          </w:p>
        </w:tc>
        <w:tc>
          <w:tcPr>
            <w:tcW w:w="3240" w:type="dxa"/>
          </w:tcPr>
          <w:p w14:paraId="05C895C3" w14:textId="731B5B7A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Al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Talli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traditional embroidery skills in the United Arab Emirates</w:t>
            </w:r>
          </w:p>
        </w:tc>
        <w:tc>
          <w:tcPr>
            <w:tcW w:w="1800" w:type="dxa"/>
          </w:tcPr>
          <w:p w14:paraId="7B260B4A" w14:textId="7B91423D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067120" w:rsidRPr="00F844FD" w14:paraId="7943BA7E" w14:textId="77777777" w:rsidTr="00382659">
        <w:tc>
          <w:tcPr>
            <w:tcW w:w="1699" w:type="dxa"/>
            <w:vMerge/>
          </w:tcPr>
          <w:p w14:paraId="76A5D51F" w14:textId="4A9259F9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52EDED96" w14:textId="32818752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Iran (Islamic Republic of); Tajikistan; Uzbekistan</w:t>
            </w:r>
          </w:p>
        </w:tc>
        <w:tc>
          <w:tcPr>
            <w:tcW w:w="3240" w:type="dxa"/>
          </w:tcPr>
          <w:p w14:paraId="0CC07FEB" w14:textId="2E3114EE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Art of crafting and playing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Robāb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/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Rubāb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/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Rubob</w:t>
            </w:r>
            <w:proofErr w:type="spellEnd"/>
          </w:p>
        </w:tc>
        <w:tc>
          <w:tcPr>
            <w:tcW w:w="1800" w:type="dxa"/>
          </w:tcPr>
          <w:p w14:paraId="4FF8077A" w14:textId="2BFCB485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067120" w:rsidRPr="00F844FD" w14:paraId="2B9A0BD3" w14:textId="77777777" w:rsidTr="00382659">
        <w:tc>
          <w:tcPr>
            <w:tcW w:w="1699" w:type="dxa"/>
            <w:vMerge/>
          </w:tcPr>
          <w:p w14:paraId="6442FA6D" w14:textId="0E1FE778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788E1092" w14:textId="18A625CA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Kazakhstan</w:t>
            </w:r>
          </w:p>
        </w:tc>
        <w:tc>
          <w:tcPr>
            <w:tcW w:w="3240" w:type="dxa"/>
          </w:tcPr>
          <w:p w14:paraId="7D1E9D3B" w14:textId="39047732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Orteke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traditional performing art in Kazakhstan: dance, puppet and music</w:t>
            </w:r>
          </w:p>
        </w:tc>
        <w:tc>
          <w:tcPr>
            <w:tcW w:w="1800" w:type="dxa"/>
          </w:tcPr>
          <w:p w14:paraId="1A82EBBA" w14:textId="7B5D9792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067120" w:rsidRPr="00F844FD" w14:paraId="5F669A69" w14:textId="77777777" w:rsidTr="00382659">
        <w:tc>
          <w:tcPr>
            <w:tcW w:w="1699" w:type="dxa"/>
            <w:vMerge/>
          </w:tcPr>
          <w:p w14:paraId="2EF9559A" w14:textId="42E9769B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2E55B5FC" w14:textId="777CE7AC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Romania; Republic of Moldova</w:t>
            </w:r>
          </w:p>
        </w:tc>
        <w:tc>
          <w:tcPr>
            <w:tcW w:w="3240" w:type="dxa"/>
          </w:tcPr>
          <w:p w14:paraId="29335180" w14:textId="0DD0BBE1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The art of the traditional blouse with embroidery on the shoulder (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altiță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) — an element of cultural identity in Romania and the Republic of Moldova</w:t>
            </w:r>
          </w:p>
        </w:tc>
        <w:tc>
          <w:tcPr>
            <w:tcW w:w="1800" w:type="dxa"/>
          </w:tcPr>
          <w:p w14:paraId="30CA63E2" w14:textId="1BC46D19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067120" w:rsidRPr="00F844FD" w14:paraId="6881DA5A" w14:textId="77777777" w:rsidTr="00382659">
        <w:tc>
          <w:tcPr>
            <w:tcW w:w="1699" w:type="dxa"/>
            <w:vMerge/>
          </w:tcPr>
          <w:p w14:paraId="45543D02" w14:textId="70B288B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4BB552DD" w14:textId="599A2110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Serbia</w:t>
            </w:r>
          </w:p>
        </w:tc>
        <w:tc>
          <w:tcPr>
            <w:tcW w:w="3240" w:type="dxa"/>
          </w:tcPr>
          <w:p w14:paraId="0638B9A9" w14:textId="08F33982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Social practices and knowledge related to the preparation and use of the traditional plum spirit –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šljivovica</w:t>
            </w:r>
            <w:proofErr w:type="spellEnd"/>
          </w:p>
        </w:tc>
        <w:tc>
          <w:tcPr>
            <w:tcW w:w="1800" w:type="dxa"/>
          </w:tcPr>
          <w:p w14:paraId="493745E9" w14:textId="75F1E9C5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067120" w:rsidRPr="00F844FD" w14:paraId="5A1C4835" w14:textId="77777777" w:rsidTr="00382659">
        <w:tc>
          <w:tcPr>
            <w:tcW w:w="1699" w:type="dxa"/>
            <w:vMerge/>
          </w:tcPr>
          <w:p w14:paraId="555D904A" w14:textId="1B86BD2C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017548AB" w14:textId="19110FC1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Slovenia</w:t>
            </w:r>
          </w:p>
        </w:tc>
        <w:tc>
          <w:tcPr>
            <w:tcW w:w="3240" w:type="dxa"/>
          </w:tcPr>
          <w:p w14:paraId="0B717D2D" w14:textId="3E961D4E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Beekeeping in Slovenia, a way of life</w:t>
            </w:r>
          </w:p>
        </w:tc>
        <w:tc>
          <w:tcPr>
            <w:tcW w:w="1800" w:type="dxa"/>
          </w:tcPr>
          <w:p w14:paraId="1BDBCB8B" w14:textId="1FEF0A09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067120" w:rsidRPr="00F844FD" w14:paraId="3205EF14" w14:textId="77777777" w:rsidTr="00382659">
        <w:tc>
          <w:tcPr>
            <w:tcW w:w="1699" w:type="dxa"/>
            <w:vMerge/>
          </w:tcPr>
          <w:p w14:paraId="54F071B4" w14:textId="2E124250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2746DE22" w14:textId="3060C6CC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Tajikistan; Iran (Islamic Republic of)</w:t>
            </w:r>
          </w:p>
        </w:tc>
        <w:tc>
          <w:tcPr>
            <w:tcW w:w="3240" w:type="dxa"/>
          </w:tcPr>
          <w:p w14:paraId="64C48CBA" w14:textId="0BB75D8C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Ceremony of </w:t>
            </w: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Mehergan</w:t>
            </w:r>
            <w:proofErr w:type="spellEnd"/>
          </w:p>
        </w:tc>
        <w:tc>
          <w:tcPr>
            <w:tcW w:w="1800" w:type="dxa"/>
          </w:tcPr>
          <w:p w14:paraId="63579542" w14:textId="148C8ABF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067120" w:rsidRPr="00F844FD" w14:paraId="2DE879E2" w14:textId="77777777" w:rsidTr="00382659">
        <w:tc>
          <w:tcPr>
            <w:tcW w:w="1699" w:type="dxa"/>
            <w:vMerge/>
          </w:tcPr>
          <w:p w14:paraId="7605ECFA" w14:textId="16D0EF3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5C6134F8" w14:textId="2538C4C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Tunisia</w:t>
            </w:r>
          </w:p>
        </w:tc>
        <w:tc>
          <w:tcPr>
            <w:tcW w:w="3240" w:type="dxa"/>
          </w:tcPr>
          <w:p w14:paraId="1839FB91" w14:textId="0DE1BA26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Harissa: knowledge, skills and culinary and social practices</w:t>
            </w:r>
          </w:p>
        </w:tc>
        <w:tc>
          <w:tcPr>
            <w:tcW w:w="1800" w:type="dxa"/>
          </w:tcPr>
          <w:p w14:paraId="0374AB9E" w14:textId="27AEEB98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067120" w:rsidRPr="00F844FD" w14:paraId="1C9B2308" w14:textId="77777777" w:rsidTr="00382659">
        <w:tc>
          <w:tcPr>
            <w:tcW w:w="1699" w:type="dxa"/>
            <w:vMerge/>
          </w:tcPr>
          <w:p w14:paraId="53218DBE" w14:textId="36503F0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49479F1E" w14:textId="7C90EB00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Turkmenistan; Iran (Islamic Republic of)</w:t>
            </w:r>
          </w:p>
        </w:tc>
        <w:tc>
          <w:tcPr>
            <w:tcW w:w="3240" w:type="dxa"/>
          </w:tcPr>
          <w:p w14:paraId="5BB02DB8" w14:textId="5E945576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Turkmen-style needlework art</w:t>
            </w:r>
          </w:p>
        </w:tc>
        <w:tc>
          <w:tcPr>
            <w:tcW w:w="1800" w:type="dxa"/>
          </w:tcPr>
          <w:p w14:paraId="10D6D44C" w14:textId="7B9F7072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067120" w:rsidRPr="00F844FD" w14:paraId="444F69DE" w14:textId="77777777" w:rsidTr="00382659">
        <w:tc>
          <w:tcPr>
            <w:tcW w:w="1699" w:type="dxa"/>
            <w:vMerge/>
          </w:tcPr>
          <w:p w14:paraId="3F9FE656" w14:textId="248E9CDC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74544AB4" w14:textId="5F0432ED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United Arab Emirates; Bahrain; Egypt; Iraq; Jordan; Kuwait; Mauritania; Morocco; Oman; Palestine; Qatar; Saudi Arabia; Sudan; Tunisia; Yemen</w:t>
            </w:r>
          </w:p>
        </w:tc>
        <w:tc>
          <w:tcPr>
            <w:tcW w:w="3240" w:type="dxa"/>
          </w:tcPr>
          <w:p w14:paraId="60C2D6F2" w14:textId="3F229114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Date palm, knowledge, skills, traditions and practices</w:t>
            </w:r>
          </w:p>
        </w:tc>
        <w:tc>
          <w:tcPr>
            <w:tcW w:w="1800" w:type="dxa"/>
          </w:tcPr>
          <w:p w14:paraId="2DBCEFFC" w14:textId="2C248415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067120" w:rsidRPr="00F844FD" w14:paraId="2457925C" w14:textId="77777777" w:rsidTr="00382659">
        <w:tc>
          <w:tcPr>
            <w:tcW w:w="1699" w:type="dxa"/>
            <w:vMerge/>
          </w:tcPr>
          <w:p w14:paraId="2C1991B5" w14:textId="7F427EA1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6BF78B2B" w14:textId="39079F51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Uzbekistan; Tajikistan; Kazakhstan</w:t>
            </w:r>
          </w:p>
        </w:tc>
        <w:tc>
          <w:tcPr>
            <w:tcW w:w="3240" w:type="dxa"/>
          </w:tcPr>
          <w:p w14:paraId="12A2D63A" w14:textId="7477B420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Traditional embroidery in Central Asia</w:t>
            </w:r>
          </w:p>
        </w:tc>
        <w:tc>
          <w:tcPr>
            <w:tcW w:w="1800" w:type="dxa"/>
          </w:tcPr>
          <w:p w14:paraId="0C012E3D" w14:textId="2F461754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067120" w:rsidRPr="00F844FD" w14:paraId="06978968" w14:textId="77777777" w:rsidTr="00382659">
        <w:tc>
          <w:tcPr>
            <w:tcW w:w="1699" w:type="dxa"/>
            <w:vMerge/>
          </w:tcPr>
          <w:p w14:paraId="744F8E8B" w14:textId="63D4BF43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2B1C671A" w14:textId="2EF9B3FA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Zambia</w:t>
            </w:r>
          </w:p>
        </w:tc>
        <w:tc>
          <w:tcPr>
            <w:tcW w:w="3240" w:type="dxa"/>
          </w:tcPr>
          <w:p w14:paraId="3C7A5C15" w14:textId="7777777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Kalela dance</w:t>
            </w:r>
          </w:p>
          <w:p w14:paraId="7BAC2CFA" w14:textId="7777777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</w:p>
        </w:tc>
        <w:tc>
          <w:tcPr>
            <w:tcW w:w="1800" w:type="dxa"/>
          </w:tcPr>
          <w:p w14:paraId="17467F8A" w14:textId="3D2B5870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067120" w:rsidRPr="00F844FD" w14:paraId="4B8E9728" w14:textId="77777777" w:rsidTr="00382659">
        <w:tc>
          <w:tcPr>
            <w:tcW w:w="1699" w:type="dxa"/>
            <w:vMerge/>
          </w:tcPr>
          <w:p w14:paraId="3201B3CC" w14:textId="4BFF9C6C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065B62FE" w14:textId="569DDB16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Afghanistan</w:t>
            </w:r>
          </w:p>
        </w:tc>
        <w:tc>
          <w:tcPr>
            <w:tcW w:w="3240" w:type="dxa"/>
          </w:tcPr>
          <w:p w14:paraId="00EABBF4" w14:textId="7777777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Behzad’s style of miniature art</w:t>
            </w:r>
          </w:p>
          <w:p w14:paraId="7AF1617E" w14:textId="7777777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</w:p>
        </w:tc>
        <w:tc>
          <w:tcPr>
            <w:tcW w:w="1800" w:type="dxa"/>
          </w:tcPr>
          <w:p w14:paraId="193619F5" w14:textId="483934C4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067120" w:rsidRPr="00F844FD" w14:paraId="0CB4B7C1" w14:textId="77777777" w:rsidTr="00382659">
        <w:tc>
          <w:tcPr>
            <w:tcW w:w="1699" w:type="dxa"/>
            <w:vMerge/>
          </w:tcPr>
          <w:p w14:paraId="6940DD16" w14:textId="4C788A18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786E9617" w14:textId="55AA14BA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Afghanistan; Azerbaijan; Iran (Islamic Republic of); Türkiye; Tajikistan; Turkmenistan; Uzbekistan</w:t>
            </w:r>
          </w:p>
        </w:tc>
        <w:tc>
          <w:tcPr>
            <w:tcW w:w="3240" w:type="dxa"/>
          </w:tcPr>
          <w:p w14:paraId="4580EF49" w14:textId="78E9FA7C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Sericulture and traditional production of silk for weaving</w:t>
            </w:r>
          </w:p>
        </w:tc>
        <w:tc>
          <w:tcPr>
            <w:tcW w:w="1800" w:type="dxa"/>
          </w:tcPr>
          <w:p w14:paraId="7E6891F7" w14:textId="433B5BDC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067120" w:rsidRPr="00F844FD" w14:paraId="728C0C88" w14:textId="77777777" w:rsidTr="00382659">
        <w:tc>
          <w:tcPr>
            <w:tcW w:w="1699" w:type="dxa"/>
            <w:vMerge/>
          </w:tcPr>
          <w:p w14:paraId="57CD9BC1" w14:textId="60CA790B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05DD29B6" w14:textId="20CC173D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Algeria</w:t>
            </w:r>
          </w:p>
        </w:tc>
        <w:tc>
          <w:tcPr>
            <w:tcW w:w="3240" w:type="dxa"/>
          </w:tcPr>
          <w:p w14:paraId="1095E27E" w14:textId="50A44EA9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Raï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>, popular folk song of Algeria</w:t>
            </w:r>
          </w:p>
        </w:tc>
        <w:tc>
          <w:tcPr>
            <w:tcW w:w="1800" w:type="dxa"/>
          </w:tcPr>
          <w:p w14:paraId="611EB82A" w14:textId="719E58F6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067120" w:rsidRPr="00F844FD" w14:paraId="0ABDED6D" w14:textId="77777777" w:rsidTr="00382659">
        <w:tc>
          <w:tcPr>
            <w:tcW w:w="1699" w:type="dxa"/>
            <w:vMerge/>
          </w:tcPr>
          <w:p w14:paraId="29DEC8A9" w14:textId="3D39AF09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62C4C652" w14:textId="62C7BC9E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Theme="minorBidi" w:hAnsiTheme="minorBidi"/>
                <w:color w:val="000000"/>
                <w:lang w:val="en-US"/>
              </w:rPr>
              <w:t>Austria; Bosnia and Herzegovina; Croatia; Hungary; Italy; Romania; Slovakia; Slovenia</w:t>
            </w:r>
          </w:p>
        </w:tc>
        <w:tc>
          <w:tcPr>
            <w:tcW w:w="3240" w:type="dxa"/>
          </w:tcPr>
          <w:p w14:paraId="31F92A35" w14:textId="2DC408A9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Theme="minorBidi" w:hAnsiTheme="minorBidi"/>
                <w:color w:val="000000"/>
                <w:lang w:val="en-US"/>
              </w:rPr>
              <w:t>Lipizzan</w:t>
            </w:r>
            <w:proofErr w:type="spellEnd"/>
            <w:r w:rsidRPr="00F844FD">
              <w:rPr>
                <w:rFonts w:asciiTheme="minorBidi" w:hAnsiTheme="minorBidi"/>
                <w:color w:val="000000"/>
                <w:lang w:val="en-US"/>
              </w:rPr>
              <w:t xml:space="preserve"> horse breeding traditions</w:t>
            </w:r>
          </w:p>
        </w:tc>
        <w:tc>
          <w:tcPr>
            <w:tcW w:w="1800" w:type="dxa"/>
          </w:tcPr>
          <w:p w14:paraId="3ED4F4BE" w14:textId="3F07E36C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067120" w:rsidRPr="00F844FD" w14:paraId="0678A2EC" w14:textId="77777777" w:rsidTr="00382659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532E0B" w14:textId="1022BE93" w:rsidR="00067120" w:rsidRPr="00F844FD" w:rsidRDefault="00067120" w:rsidP="00382659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12:30 p.m</w:t>
            </w:r>
            <w:r>
              <w:rPr>
                <w:rFonts w:asciiTheme="minorBidi" w:hAnsiTheme="minorBidi"/>
                <w:lang w:val="en-GB"/>
              </w:rPr>
              <w:t xml:space="preserve">. </w:t>
            </w:r>
            <w:r w:rsidRPr="00B50D60">
              <w:rPr>
                <w:rFonts w:asciiTheme="minorBidi" w:hAnsiTheme="minorBidi"/>
                <w:lang w:val="en-GB"/>
              </w:rPr>
              <w:t>–</w:t>
            </w:r>
            <w:r>
              <w:rPr>
                <w:rFonts w:asciiTheme="minorBidi" w:hAnsiTheme="minorBidi"/>
                <w:lang w:val="en-GB"/>
              </w:rPr>
              <w:t xml:space="preserve"> </w:t>
            </w:r>
            <w:r w:rsidRPr="00F844FD">
              <w:rPr>
                <w:rFonts w:asciiTheme="minorBidi" w:hAnsiTheme="minorBidi"/>
                <w:lang w:val="en-GB"/>
              </w:rPr>
              <w:t>2:30 p.m</w:t>
            </w:r>
            <w:r>
              <w:rPr>
                <w:rFonts w:asciiTheme="minorBidi" w:hAnsiTheme="minorBidi"/>
                <w:lang w:val="en-GB"/>
              </w:rPr>
              <w:t>.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1A493E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Break</w:t>
            </w:r>
          </w:p>
        </w:tc>
      </w:tr>
      <w:tr w:rsidR="00067120" w:rsidRPr="00F844FD" w14:paraId="17AF6363" w14:textId="77777777" w:rsidTr="00382659">
        <w:tc>
          <w:tcPr>
            <w:tcW w:w="1699" w:type="dxa"/>
            <w:vMerge w:val="restart"/>
          </w:tcPr>
          <w:p w14:paraId="6C992806" w14:textId="378BB126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2</w:t>
            </w:r>
            <w:r w:rsidRPr="00F844FD">
              <w:rPr>
                <w:rFonts w:asciiTheme="minorBidi" w:hAnsiTheme="minorBidi"/>
                <w:lang w:val="en-GB"/>
              </w:rPr>
              <w:t>.30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F844FD">
              <w:rPr>
                <w:rFonts w:asciiTheme="minorBidi" w:hAnsiTheme="minorBidi"/>
                <w:lang w:val="en-GB"/>
              </w:rPr>
              <w:t>.m.</w:t>
            </w:r>
          </w:p>
          <w:p w14:paraId="4AA16F5B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E39D598" w14:textId="588373B1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30</w:t>
            </w:r>
            <w:r w:rsidRPr="00F844FD">
              <w:rPr>
                <w:rFonts w:asciiTheme="minorBidi" w:hAnsiTheme="minorBidi"/>
                <w:lang w:val="en-GB"/>
              </w:rPr>
              <w:t>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F844FD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346" w:type="dxa"/>
          </w:tcPr>
          <w:p w14:paraId="7BC3F265" w14:textId="290C3B7F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Austria; Czechia; Germany; Latvia; Poland; Spain</w:t>
            </w:r>
          </w:p>
        </w:tc>
        <w:tc>
          <w:tcPr>
            <w:tcW w:w="3240" w:type="dxa"/>
          </w:tcPr>
          <w:p w14:paraId="27370627" w14:textId="7790016A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Timber rafting</w:t>
            </w:r>
          </w:p>
        </w:tc>
        <w:tc>
          <w:tcPr>
            <w:tcW w:w="1800" w:type="dxa"/>
          </w:tcPr>
          <w:p w14:paraId="04F3CA95" w14:textId="2A8D827E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067120" w:rsidRPr="00F844FD" w14:paraId="4580EAA2" w14:textId="77777777" w:rsidTr="00382659">
        <w:tc>
          <w:tcPr>
            <w:tcW w:w="1699" w:type="dxa"/>
            <w:vMerge/>
          </w:tcPr>
          <w:p w14:paraId="3E849BB7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005691A7" w14:textId="0B517BE9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Azerbaijan</w:t>
            </w:r>
          </w:p>
        </w:tc>
        <w:tc>
          <w:tcPr>
            <w:tcW w:w="3240" w:type="dxa"/>
          </w:tcPr>
          <w:p w14:paraId="141E62CD" w14:textId="5B895C38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Pehlevanliq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culture: traditional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zorkhana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games, sports and wrestling</w:t>
            </w:r>
          </w:p>
        </w:tc>
        <w:tc>
          <w:tcPr>
            <w:tcW w:w="1800" w:type="dxa"/>
          </w:tcPr>
          <w:p w14:paraId="6CC10F9D" w14:textId="05E131F2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067120" w:rsidRPr="00F844FD" w14:paraId="790387D5" w14:textId="77777777" w:rsidTr="00382659">
        <w:tc>
          <w:tcPr>
            <w:tcW w:w="1699" w:type="dxa"/>
            <w:vMerge/>
          </w:tcPr>
          <w:p w14:paraId="7DB62AC8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50942401" w14:textId="30944A98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Azerbaijan; Kazakhstan; Kyrgyzstan; Tajikistan; Türkiye; Turkmenistan; Uzbekistan</w:t>
            </w:r>
          </w:p>
        </w:tc>
        <w:tc>
          <w:tcPr>
            <w:tcW w:w="3240" w:type="dxa"/>
          </w:tcPr>
          <w:p w14:paraId="5E362330" w14:textId="54862620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Telling tradition of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Nasreddin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Hodja/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Molla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Nesreddin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Molla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Ependi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Apendi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/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Afendi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Kozhanasyr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Anecdotes</w:t>
            </w:r>
          </w:p>
        </w:tc>
        <w:tc>
          <w:tcPr>
            <w:tcW w:w="1800" w:type="dxa"/>
          </w:tcPr>
          <w:p w14:paraId="5DF0C6B2" w14:textId="52D451F8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067120" w:rsidRPr="00F844FD" w14:paraId="56E0BA08" w14:textId="77777777" w:rsidTr="00382659">
        <w:tc>
          <w:tcPr>
            <w:tcW w:w="1699" w:type="dxa"/>
            <w:vMerge/>
          </w:tcPr>
          <w:p w14:paraId="177EE92C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7AC3FAF2" w14:textId="1F1220B9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Azerbaijan; Türkiye</w:t>
            </w:r>
          </w:p>
        </w:tc>
        <w:tc>
          <w:tcPr>
            <w:tcW w:w="3240" w:type="dxa"/>
          </w:tcPr>
          <w:p w14:paraId="4B7F1E6F" w14:textId="2459B1F7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Culture of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Çay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(tea), a symbol of identity, hospitality and social interaction</w:t>
            </w:r>
          </w:p>
        </w:tc>
        <w:tc>
          <w:tcPr>
            <w:tcW w:w="1800" w:type="dxa"/>
          </w:tcPr>
          <w:p w14:paraId="66BF605D" w14:textId="329A468F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067120" w:rsidRPr="00F844FD" w14:paraId="22289A83" w14:textId="77777777" w:rsidTr="00382659">
        <w:tc>
          <w:tcPr>
            <w:tcW w:w="1699" w:type="dxa"/>
            <w:vMerge/>
          </w:tcPr>
          <w:p w14:paraId="064DB47A" w14:textId="77777777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6E11718D" w14:textId="66E3E478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Belarus</w:t>
            </w:r>
          </w:p>
        </w:tc>
        <w:tc>
          <w:tcPr>
            <w:tcW w:w="3240" w:type="dxa"/>
          </w:tcPr>
          <w:p w14:paraId="2E3E2822" w14:textId="2EEB8515" w:rsidR="00067120" w:rsidRPr="00F844FD" w:rsidRDefault="00067120" w:rsidP="00067120">
            <w:pPr>
              <w:rPr>
                <w:rFonts w:asciiTheme="minorBidi" w:hAnsiTheme="minorBidi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Straw weaving in Belarus, art, craft and skills</w:t>
            </w:r>
          </w:p>
        </w:tc>
        <w:tc>
          <w:tcPr>
            <w:tcW w:w="1800" w:type="dxa"/>
          </w:tcPr>
          <w:p w14:paraId="21966836" w14:textId="3FB481FF" w:rsidR="00067120" w:rsidRPr="00F844FD" w:rsidRDefault="00067120" w:rsidP="00067120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7.b.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45</w:t>
            </w:r>
          </w:p>
        </w:tc>
      </w:tr>
    </w:tbl>
    <w:p w14:paraId="1804A8C8" w14:textId="0EB7A9FC" w:rsidR="000835D8" w:rsidRPr="00F844FD" w:rsidRDefault="000835D8" w:rsidP="00854531">
      <w:pPr>
        <w:spacing w:before="240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 xml:space="preserve">Item </w:t>
      </w:r>
      <w:r w:rsidR="00E353CC" w:rsidRPr="00F844FD">
        <w:rPr>
          <w:rFonts w:asciiTheme="minorBidi" w:hAnsiTheme="minorBidi"/>
          <w:b/>
          <w:bCs/>
          <w:lang w:val="en-GB"/>
        </w:rPr>
        <w:t>7</w:t>
      </w:r>
      <w:r w:rsidRPr="00F844FD">
        <w:rPr>
          <w:rFonts w:asciiTheme="minorBidi" w:hAnsiTheme="minorBidi"/>
          <w:b/>
          <w:bCs/>
          <w:lang w:val="en-GB"/>
        </w:rPr>
        <w:t>.c</w:t>
      </w:r>
      <w:r w:rsidR="007A1612" w:rsidRPr="00F844FD">
        <w:rPr>
          <w:rFonts w:asciiTheme="minorBidi" w:hAnsiTheme="minorBidi"/>
          <w:b/>
          <w:bCs/>
          <w:lang w:val="en-GB"/>
        </w:rPr>
        <w:t xml:space="preserve"> - Examination of proposals to the Register of Good Safeguarding Practices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699"/>
        <w:gridCol w:w="2346"/>
        <w:gridCol w:w="3330"/>
        <w:gridCol w:w="1710"/>
      </w:tblGrid>
      <w:tr w:rsidR="000D7A1B" w:rsidRPr="00F844FD" w14:paraId="3F033C3F" w14:textId="77777777" w:rsidTr="000D7A1B">
        <w:tc>
          <w:tcPr>
            <w:tcW w:w="1699" w:type="dxa"/>
            <w:shd w:val="clear" w:color="auto" w:fill="F2F2F2" w:themeFill="background1" w:themeFillShade="F2"/>
          </w:tcPr>
          <w:p w14:paraId="60353390" w14:textId="098E6C9D" w:rsidR="000835D8" w:rsidRPr="00F844FD" w:rsidRDefault="007B3A5B" w:rsidP="0089592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Estimated</w:t>
            </w:r>
            <w:r w:rsidR="000835D8" w:rsidRPr="00F844FD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407FA9E" w14:textId="59D4A92F" w:rsidR="000835D8" w:rsidRPr="00F844FD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6D3F0596" w14:textId="0821639A" w:rsidR="000835D8" w:rsidRPr="00F844FD" w:rsidRDefault="000835D8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25C63C1D" w14:textId="7F928CE5" w:rsidR="000835D8" w:rsidRPr="00F844FD" w:rsidRDefault="001C77C2" w:rsidP="0089592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0FCD850" w14:textId="77777777" w:rsidR="000835D8" w:rsidRPr="00F844FD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4E21C3" w:rsidRPr="00F844FD" w14:paraId="30D03EFE" w14:textId="77777777" w:rsidTr="00382659">
        <w:tc>
          <w:tcPr>
            <w:tcW w:w="1699" w:type="dxa"/>
            <w:vMerge w:val="restart"/>
          </w:tcPr>
          <w:p w14:paraId="26CD5BCA" w14:textId="4A0A92E0" w:rsidR="004E21C3" w:rsidRPr="00F844FD" w:rsidRDefault="00B50D60" w:rsidP="004E21C3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="00A51169"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30</w:t>
            </w:r>
            <w:r w:rsidR="004E21C3" w:rsidRPr="00F844FD">
              <w:rPr>
                <w:rFonts w:asciiTheme="minorBidi" w:hAnsiTheme="minorBidi"/>
                <w:lang w:val="en-GB"/>
              </w:rPr>
              <w:t> </w:t>
            </w:r>
            <w:r>
              <w:rPr>
                <w:rFonts w:asciiTheme="minorBidi" w:hAnsiTheme="minorBidi"/>
                <w:lang w:val="en-GB"/>
              </w:rPr>
              <w:t>p</w:t>
            </w:r>
            <w:r w:rsidR="004E21C3" w:rsidRPr="00F844FD">
              <w:rPr>
                <w:rFonts w:asciiTheme="minorBidi" w:hAnsiTheme="minorBidi"/>
                <w:lang w:val="en-GB"/>
              </w:rPr>
              <w:t>.m.</w:t>
            </w:r>
          </w:p>
          <w:p w14:paraId="25DA49CE" w14:textId="77777777" w:rsidR="004E21C3" w:rsidRPr="00F844FD" w:rsidRDefault="004E21C3" w:rsidP="004E21C3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–</w:t>
            </w:r>
          </w:p>
          <w:p w14:paraId="27B54751" w14:textId="0971F381" w:rsidR="004E21C3" w:rsidRPr="00F844FD" w:rsidRDefault="00B50D60" w:rsidP="004E21C3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A51169"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="00A270E9" w:rsidRPr="00F844FD">
              <w:rPr>
                <w:rFonts w:asciiTheme="minorBidi" w:hAnsiTheme="minorBidi"/>
                <w:lang w:val="en-GB"/>
              </w:rPr>
              <w:t>0</w:t>
            </w:r>
            <w:r w:rsidR="004E21C3" w:rsidRPr="00F844FD">
              <w:rPr>
                <w:rFonts w:asciiTheme="minorBidi" w:hAnsiTheme="minorBidi"/>
                <w:lang w:val="en-GB"/>
              </w:rPr>
              <w:t> </w:t>
            </w:r>
            <w:r w:rsidR="00A51169" w:rsidRPr="00F844FD">
              <w:rPr>
                <w:rFonts w:asciiTheme="minorBidi" w:hAnsiTheme="minorBidi"/>
                <w:lang w:val="en-GB"/>
              </w:rPr>
              <w:t>p</w:t>
            </w:r>
            <w:r w:rsidR="004E21C3" w:rsidRPr="00F844FD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346" w:type="dxa"/>
          </w:tcPr>
          <w:p w14:paraId="707DC62A" w14:textId="2B615BBF" w:rsidR="004E21C3" w:rsidRPr="00F844FD" w:rsidRDefault="001B1B49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</w:rPr>
              <w:t>Czechia</w:t>
            </w:r>
          </w:p>
        </w:tc>
        <w:tc>
          <w:tcPr>
            <w:tcW w:w="3330" w:type="dxa"/>
          </w:tcPr>
          <w:p w14:paraId="24282E00" w14:textId="423F2B98" w:rsidR="004E21C3" w:rsidRPr="00F844FD" w:rsidRDefault="001B1B49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lang w:val="en-GB"/>
              </w:rPr>
              <w:t>Strategy for safeguarding traditional crafts: The Bearers of Folk Craft Tradition programme</w:t>
            </w:r>
          </w:p>
        </w:tc>
        <w:tc>
          <w:tcPr>
            <w:tcW w:w="1710" w:type="dxa"/>
          </w:tcPr>
          <w:p w14:paraId="3479697A" w14:textId="7C4410DC" w:rsidR="004E21C3" w:rsidRPr="00F844FD" w:rsidRDefault="000F7333" w:rsidP="004E21C3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</w:t>
            </w:r>
            <w:r w:rsidR="004E21C3" w:rsidRPr="00F844FD">
              <w:rPr>
                <w:rFonts w:asciiTheme="minorBidi" w:hAnsiTheme="minorBidi"/>
                <w:lang w:val="en-GB"/>
              </w:rPr>
              <w:t>.c.</w:t>
            </w:r>
            <w:proofErr w:type="gramEnd"/>
            <w:r w:rsidR="001B1B49" w:rsidRPr="00F844FD"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286764" w:rsidRPr="00F844FD" w14:paraId="6DD15ABD" w14:textId="77777777" w:rsidTr="00382659">
        <w:tc>
          <w:tcPr>
            <w:tcW w:w="1699" w:type="dxa"/>
            <w:vMerge/>
          </w:tcPr>
          <w:p w14:paraId="4036C2C3" w14:textId="77777777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0FDA7AD9" w14:textId="01C642E4" w:rsidR="00286764" w:rsidRPr="00F844FD" w:rsidRDefault="00286764" w:rsidP="00286764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844FD">
              <w:rPr>
                <w:rFonts w:ascii="Arial" w:hAnsi="Arial" w:cs="Arial"/>
                <w:color w:val="000000"/>
              </w:rPr>
              <w:t>Italy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>;</w:t>
            </w:r>
            <w:proofErr w:type="gramEnd"/>
            <w:r w:rsidRPr="00F844FD">
              <w:rPr>
                <w:rFonts w:ascii="Arial" w:hAnsi="Arial" w:cs="Arial"/>
                <w:color w:val="000000"/>
              </w:rPr>
              <w:t xml:space="preserve"> Belgium; </w:t>
            </w:r>
            <w:proofErr w:type="spellStart"/>
            <w:r w:rsidRPr="00F844FD">
              <w:rPr>
                <w:rFonts w:ascii="Arial" w:hAnsi="Arial" w:cs="Arial"/>
                <w:color w:val="000000"/>
              </w:rPr>
              <w:t>Croatia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F844FD">
              <w:rPr>
                <w:rFonts w:ascii="Arial" w:hAnsi="Arial" w:cs="Arial"/>
                <w:color w:val="000000"/>
              </w:rPr>
              <w:t>Cyprus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>; France</w:t>
            </w:r>
          </w:p>
        </w:tc>
        <w:tc>
          <w:tcPr>
            <w:tcW w:w="3330" w:type="dxa"/>
          </w:tcPr>
          <w:p w14:paraId="4BA79FA9" w14:textId="2E00D4B5" w:rsidR="00286764" w:rsidRPr="00F844FD" w:rsidRDefault="00286764" w:rsidP="00286764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Tocatì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, a shared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programme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for the safeguarding of traditional games and sports</w:t>
            </w:r>
          </w:p>
        </w:tc>
        <w:tc>
          <w:tcPr>
            <w:tcW w:w="1710" w:type="dxa"/>
          </w:tcPr>
          <w:p w14:paraId="78A50583" w14:textId="47591FF5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7.c.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286764" w:rsidRPr="00F844FD" w14:paraId="07EC906A" w14:textId="77777777" w:rsidTr="00382659">
        <w:tc>
          <w:tcPr>
            <w:tcW w:w="1699" w:type="dxa"/>
            <w:vMerge/>
          </w:tcPr>
          <w:p w14:paraId="78507315" w14:textId="77777777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415BF00E" w14:textId="2EEB328E" w:rsidR="00286764" w:rsidRPr="00F844FD" w:rsidRDefault="00286764" w:rsidP="00286764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</w:rPr>
              <w:t>Kuwait</w:t>
            </w:r>
          </w:p>
        </w:tc>
        <w:tc>
          <w:tcPr>
            <w:tcW w:w="3330" w:type="dxa"/>
          </w:tcPr>
          <w:p w14:paraId="7F1513A3" w14:textId="7A222CEC" w:rsidR="00286764" w:rsidRPr="00F844FD" w:rsidRDefault="00286764" w:rsidP="00286764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Al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Sadu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Educational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Programme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>: Train the trainers in the art of weaving</w:t>
            </w:r>
          </w:p>
        </w:tc>
        <w:tc>
          <w:tcPr>
            <w:tcW w:w="1710" w:type="dxa"/>
          </w:tcPr>
          <w:p w14:paraId="669F4A26" w14:textId="6F6F84BF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7.c.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286764" w:rsidRPr="00F844FD" w14:paraId="2A67146A" w14:textId="77777777" w:rsidTr="00382659">
        <w:tc>
          <w:tcPr>
            <w:tcW w:w="1699" w:type="dxa"/>
            <w:vMerge/>
          </w:tcPr>
          <w:p w14:paraId="406B8434" w14:textId="77777777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77BB88EB" w14:textId="74BF4BE0" w:rsidR="00286764" w:rsidRPr="00F844FD" w:rsidRDefault="00286764" w:rsidP="00286764">
            <w:pPr>
              <w:rPr>
                <w:rFonts w:ascii="Arial" w:hAnsi="Arial" w:cs="Arial"/>
                <w:lang w:val="en-GB"/>
              </w:rPr>
            </w:pPr>
            <w:proofErr w:type="gramStart"/>
            <w:r w:rsidRPr="00F844FD">
              <w:rPr>
                <w:rFonts w:ascii="Arial" w:hAnsi="Arial" w:cs="Arial"/>
                <w:color w:val="000000"/>
              </w:rPr>
              <w:t>Portugal;</w:t>
            </w:r>
            <w:proofErr w:type="gramEnd"/>
            <w:r w:rsidRPr="00F844FD">
              <w:rPr>
                <w:rFonts w:ascii="Arial" w:hAnsi="Arial" w:cs="Arial"/>
                <w:color w:val="000000"/>
              </w:rPr>
              <w:t xml:space="preserve"> Spain</w:t>
            </w:r>
          </w:p>
        </w:tc>
        <w:tc>
          <w:tcPr>
            <w:tcW w:w="3330" w:type="dxa"/>
          </w:tcPr>
          <w:p w14:paraId="70808AE4" w14:textId="4F32DC13" w:rsidR="00286764" w:rsidRPr="00F844FD" w:rsidRDefault="00286764" w:rsidP="00286764">
            <w:pPr>
              <w:rPr>
                <w:rFonts w:ascii="Arial" w:hAnsi="Arial" w:cs="Arial"/>
                <w:lang w:val="en-GB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Portuguese-Galician border ICH: a safeguarding model created by Ponte...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nas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  <w:lang w:val="en-US"/>
              </w:rPr>
              <w:t>ondas</w:t>
            </w:r>
            <w:proofErr w:type="spellEnd"/>
            <w:r w:rsidRPr="00F844FD">
              <w:rPr>
                <w:rFonts w:ascii="Arial" w:hAnsi="Arial" w:cs="Arial"/>
                <w:color w:val="000000"/>
                <w:lang w:val="en-US"/>
              </w:rPr>
              <w:t>!</w:t>
            </w:r>
          </w:p>
        </w:tc>
        <w:tc>
          <w:tcPr>
            <w:tcW w:w="1710" w:type="dxa"/>
          </w:tcPr>
          <w:p w14:paraId="0E5D3FD9" w14:textId="5A5ABF4B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7.c.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286764" w:rsidRPr="00F844FD" w14:paraId="60C220EF" w14:textId="77777777" w:rsidTr="00382659">
        <w:tc>
          <w:tcPr>
            <w:tcW w:w="1699" w:type="dxa"/>
            <w:vMerge/>
          </w:tcPr>
          <w:p w14:paraId="7822BE3A" w14:textId="2951CE03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346" w:type="dxa"/>
          </w:tcPr>
          <w:p w14:paraId="67E8B3F9" w14:textId="300E80BD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="Arial" w:hAnsi="Arial" w:cs="Arial"/>
                <w:color w:val="000000"/>
              </w:rPr>
              <w:t>Bosnia and Herzegovina</w:t>
            </w:r>
          </w:p>
        </w:tc>
        <w:tc>
          <w:tcPr>
            <w:tcW w:w="3330" w:type="dxa"/>
          </w:tcPr>
          <w:p w14:paraId="654D4FDD" w14:textId="5A5426B1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F844FD">
              <w:rPr>
                <w:rFonts w:ascii="Arial" w:hAnsi="Arial" w:cs="Arial"/>
                <w:color w:val="000000"/>
              </w:rPr>
              <w:t>Nevesinje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</w:rPr>
              <w:t>Olympics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844FD">
              <w:rPr>
                <w:rFonts w:ascii="Arial" w:hAnsi="Arial" w:cs="Arial"/>
                <w:color w:val="000000"/>
              </w:rPr>
              <w:t>traditional</w:t>
            </w:r>
            <w:proofErr w:type="spellEnd"/>
            <w:r w:rsidRPr="00F844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44FD">
              <w:rPr>
                <w:rFonts w:ascii="Arial" w:hAnsi="Arial" w:cs="Arial"/>
                <w:color w:val="000000"/>
              </w:rPr>
              <w:t>games</w:t>
            </w:r>
            <w:proofErr w:type="spellEnd"/>
          </w:p>
        </w:tc>
        <w:tc>
          <w:tcPr>
            <w:tcW w:w="1710" w:type="dxa"/>
          </w:tcPr>
          <w:p w14:paraId="61FDCD84" w14:textId="036EA002" w:rsidR="00286764" w:rsidRPr="00F844FD" w:rsidRDefault="00286764" w:rsidP="00286764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7.c.</w:t>
            </w:r>
            <w:proofErr w:type="gramEnd"/>
            <w:r w:rsidRPr="00F844FD">
              <w:rPr>
                <w:rFonts w:asciiTheme="minorBidi" w:hAnsiTheme="minorBidi"/>
                <w:lang w:val="en-GB"/>
              </w:rPr>
              <w:t>5</w:t>
            </w:r>
          </w:p>
        </w:tc>
      </w:tr>
    </w:tbl>
    <w:p w14:paraId="1A079FB4" w14:textId="789BAD6F" w:rsidR="000835D8" w:rsidRPr="00F844FD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F844FD">
        <w:rPr>
          <w:rFonts w:asciiTheme="minorBidi" w:hAnsiTheme="minorBidi"/>
          <w:b/>
          <w:bCs/>
          <w:lang w:val="en-GB"/>
        </w:rPr>
        <w:t xml:space="preserve">Item </w:t>
      </w:r>
      <w:r w:rsidR="00E353CC" w:rsidRPr="00F844FD">
        <w:rPr>
          <w:rFonts w:asciiTheme="minorBidi" w:hAnsiTheme="minorBidi"/>
          <w:b/>
          <w:bCs/>
          <w:lang w:val="en-GB"/>
        </w:rPr>
        <w:t>7</w:t>
      </w:r>
      <w:r w:rsidRPr="00F844FD">
        <w:rPr>
          <w:rFonts w:asciiTheme="minorBidi" w:hAnsiTheme="minorBidi"/>
          <w:b/>
          <w:bCs/>
          <w:lang w:val="en-GB"/>
        </w:rPr>
        <w:t>.d</w:t>
      </w:r>
      <w:r w:rsidR="007A1612" w:rsidRPr="00F844FD">
        <w:rPr>
          <w:rFonts w:asciiTheme="minorBidi" w:hAnsiTheme="minorBidi"/>
          <w:b/>
          <w:bCs/>
          <w:lang w:val="en-GB"/>
        </w:rPr>
        <w:t xml:space="preserve"> - Examination of requests for International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349"/>
        <w:gridCol w:w="3330"/>
        <w:gridCol w:w="1687"/>
      </w:tblGrid>
      <w:tr w:rsidR="000835D8" w:rsidRPr="00F844FD" w14:paraId="310B1CE7" w14:textId="77777777" w:rsidTr="00382659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F844FD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Estimated</w:t>
            </w:r>
            <w:r w:rsidR="000835D8" w:rsidRPr="00F844FD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2C0DE5BE" w:rsidR="000835D8" w:rsidRPr="00F844FD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(</w:t>
            </w:r>
            <w:r w:rsidR="00F944D6" w:rsidRPr="00F844FD">
              <w:rPr>
                <w:rFonts w:asciiTheme="minorBidi" w:hAnsiTheme="minorBidi"/>
                <w:lang w:val="en-GB"/>
              </w:rPr>
              <w:t>Rabat</w:t>
            </w:r>
            <w:r w:rsidRPr="00F844FD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F844FD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F844FD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F844FD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8021E8" w:rsidRPr="00D76655" w14:paraId="10EDE177" w14:textId="77777777" w:rsidTr="00382659">
        <w:tc>
          <w:tcPr>
            <w:tcW w:w="1696" w:type="dxa"/>
            <w:tcBorders>
              <w:bottom w:val="single" w:sz="4" w:space="0" w:color="auto"/>
            </w:tcBorders>
          </w:tcPr>
          <w:p w14:paraId="539D4AAC" w14:textId="11DC4AF9" w:rsidR="008021E8" w:rsidRPr="00F844FD" w:rsidRDefault="00B50D60" w:rsidP="00372263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A51169"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="00A270E9" w:rsidRPr="00F844FD">
              <w:rPr>
                <w:rFonts w:asciiTheme="minorBidi" w:hAnsiTheme="minorBidi"/>
                <w:lang w:val="en-GB"/>
              </w:rPr>
              <w:t>0</w:t>
            </w:r>
            <w:r w:rsidR="00AC12DD" w:rsidRPr="00F844FD">
              <w:rPr>
                <w:rFonts w:asciiTheme="minorBidi" w:hAnsiTheme="minorBidi"/>
                <w:lang w:val="en-GB"/>
              </w:rPr>
              <w:t> </w:t>
            </w:r>
            <w:r w:rsidR="00A270E9" w:rsidRPr="00F844FD">
              <w:rPr>
                <w:rFonts w:asciiTheme="minorBidi" w:hAnsiTheme="minorBidi"/>
                <w:lang w:val="en-GB"/>
              </w:rPr>
              <w:t>p</w:t>
            </w:r>
            <w:r w:rsidR="008021E8" w:rsidRPr="00F844FD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77777777" w:rsidR="0056424D" w:rsidRPr="00F844FD" w:rsidRDefault="0056424D" w:rsidP="0056424D">
            <w:pPr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>–</w:t>
            </w:r>
          </w:p>
          <w:p w14:paraId="1260A542" w14:textId="1DF42B5B" w:rsidR="008021E8" w:rsidRPr="00F844FD" w:rsidRDefault="00B50D60" w:rsidP="0056424D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5</w:t>
            </w:r>
            <w:r w:rsidR="00A51169" w:rsidRPr="00F844FD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30</w:t>
            </w:r>
            <w:r w:rsidR="00A51169" w:rsidRPr="00F844FD">
              <w:rPr>
                <w:rFonts w:asciiTheme="minorBidi" w:hAnsiTheme="minorBidi"/>
                <w:lang w:val="en-GB"/>
              </w:rPr>
              <w:t> </w:t>
            </w:r>
            <w:r w:rsidR="00A270E9" w:rsidRPr="00F844FD">
              <w:rPr>
                <w:rFonts w:asciiTheme="minorBidi" w:hAnsiTheme="minorBidi"/>
                <w:lang w:val="en-GB"/>
              </w:rPr>
              <w:t>p</w:t>
            </w:r>
            <w:r w:rsidR="0056424D" w:rsidRPr="00F844FD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20B09890" w14:textId="58DBB47E" w:rsidR="008021E8" w:rsidRPr="00F844FD" w:rsidRDefault="00DE4A45" w:rsidP="00ED706B">
            <w:pPr>
              <w:rPr>
                <w:rFonts w:ascii="Arial" w:hAnsi="Arial" w:cs="Arial"/>
                <w:color w:val="000000"/>
              </w:rPr>
            </w:pPr>
            <w:r w:rsidRPr="00F844FD">
              <w:rPr>
                <w:rFonts w:ascii="Arial" w:hAnsi="Arial" w:cs="Arial"/>
                <w:color w:val="000000"/>
              </w:rPr>
              <w:t>Malawi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1D9A002" w14:textId="34486731" w:rsidR="008021E8" w:rsidRPr="00F844FD" w:rsidRDefault="00DE4A45">
            <w:pPr>
              <w:rPr>
                <w:rFonts w:ascii="Arial" w:hAnsi="Arial" w:cs="Arial"/>
                <w:color w:val="000000"/>
                <w:lang w:val="en-US"/>
              </w:rPr>
            </w:pPr>
            <w:r w:rsidRPr="00F844FD">
              <w:rPr>
                <w:rFonts w:ascii="Arial" w:hAnsi="Arial" w:cs="Arial"/>
                <w:color w:val="000000"/>
                <w:lang w:val="en-US"/>
              </w:rPr>
              <w:t>Safeguarding of ludodiversity in Malawi through formal and non-formal education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4DC4273" w14:textId="4029BF00" w:rsidR="008021E8" w:rsidRPr="00D76655" w:rsidRDefault="000F7333" w:rsidP="00372263">
            <w:pPr>
              <w:jc w:val="both"/>
              <w:rPr>
                <w:rFonts w:asciiTheme="minorBidi" w:hAnsiTheme="minorBidi"/>
                <w:lang w:val="en-GB"/>
              </w:rPr>
            </w:pPr>
            <w:r w:rsidRPr="00F844FD">
              <w:rPr>
                <w:rFonts w:asciiTheme="minorBidi" w:hAnsiTheme="minorBidi"/>
                <w:lang w:val="en-GB"/>
              </w:rPr>
              <w:t xml:space="preserve">17.COM </w:t>
            </w:r>
            <w:proofErr w:type="gramStart"/>
            <w:r w:rsidRPr="00F844FD">
              <w:rPr>
                <w:rFonts w:asciiTheme="minorBidi" w:hAnsiTheme="minorBidi"/>
                <w:lang w:val="en-GB"/>
              </w:rPr>
              <w:t>7</w:t>
            </w:r>
            <w:r w:rsidR="008021E8" w:rsidRPr="00F844FD">
              <w:rPr>
                <w:rFonts w:asciiTheme="minorBidi" w:hAnsiTheme="minorBidi"/>
                <w:lang w:val="en-GB"/>
              </w:rPr>
              <w:t>.d</w:t>
            </w:r>
            <w:proofErr w:type="gramEnd"/>
          </w:p>
        </w:tc>
      </w:tr>
    </w:tbl>
    <w:p w14:paraId="5AB05473" w14:textId="77777777" w:rsidR="000835D8" w:rsidRPr="00D76655" w:rsidRDefault="000835D8" w:rsidP="00895922">
      <w:pPr>
        <w:spacing w:line="240" w:lineRule="auto"/>
        <w:rPr>
          <w:rFonts w:asciiTheme="minorBidi" w:hAnsiTheme="minorBidi"/>
          <w:b/>
          <w:bCs/>
          <w:lang w:val="en-GB"/>
        </w:rPr>
      </w:pPr>
    </w:p>
    <w:sectPr w:rsidR="000835D8" w:rsidRPr="00D76655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DEEF" w14:textId="77777777" w:rsidR="002C6854" w:rsidRDefault="002C6854" w:rsidP="009C72A5">
      <w:pPr>
        <w:spacing w:after="0" w:line="240" w:lineRule="auto"/>
      </w:pPr>
      <w:r>
        <w:separator/>
      </w:r>
    </w:p>
  </w:endnote>
  <w:endnote w:type="continuationSeparator" w:id="0">
    <w:p w14:paraId="1DDB9DA6" w14:textId="77777777" w:rsidR="002C6854" w:rsidRDefault="002C6854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F921" w14:textId="77777777" w:rsidR="002C6854" w:rsidRDefault="002C6854" w:rsidP="009C72A5">
      <w:pPr>
        <w:spacing w:after="0" w:line="240" w:lineRule="auto"/>
      </w:pPr>
      <w:r>
        <w:separator/>
      </w:r>
    </w:p>
  </w:footnote>
  <w:footnote w:type="continuationSeparator" w:id="0">
    <w:p w14:paraId="13915735" w14:textId="77777777" w:rsidR="002C6854" w:rsidRDefault="002C6854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1C7F" w14:textId="087701E5" w:rsidR="00C94A32" w:rsidRDefault="00C94A32">
    <w:pPr>
      <w:pStyle w:val="Header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257" w14:textId="22D95967" w:rsidR="00C94A32" w:rsidRDefault="00C94A32" w:rsidP="00E0280E">
    <w:pPr>
      <w:pStyle w:val="Header"/>
      <w:jc w:val="right"/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A28" w14:textId="3A053947" w:rsidR="00C94A32" w:rsidRPr="00895922" w:rsidRDefault="001A55EC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1 </w:t>
    </w:r>
    <w:proofErr w:type="spellStart"/>
    <w:r>
      <w:rPr>
        <w:rFonts w:asciiTheme="minorBidi" w:hAnsiTheme="minorBidi"/>
      </w:rPr>
      <w:t>December</w:t>
    </w:r>
    <w:proofErr w:type="spellEnd"/>
    <w:r w:rsidR="00A67DF8">
      <w:rPr>
        <w:rFonts w:asciiTheme="minorBidi" w:hAnsiTheme="minorBidi"/>
      </w:rPr>
      <w:t xml:space="preserve"> 20</w:t>
    </w:r>
    <w:r w:rsidR="00E716A4">
      <w:rPr>
        <w:rFonts w:asciiTheme="minorBidi" w:hAnsiTheme="minorBidi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532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6B4B"/>
    <w:rsid w:val="00007A64"/>
    <w:rsid w:val="00011B3E"/>
    <w:rsid w:val="00016135"/>
    <w:rsid w:val="00026EFB"/>
    <w:rsid w:val="00042072"/>
    <w:rsid w:val="00050283"/>
    <w:rsid w:val="00061084"/>
    <w:rsid w:val="000628A6"/>
    <w:rsid w:val="0006688A"/>
    <w:rsid w:val="00067120"/>
    <w:rsid w:val="00077657"/>
    <w:rsid w:val="00077F2A"/>
    <w:rsid w:val="000835D8"/>
    <w:rsid w:val="00084AF8"/>
    <w:rsid w:val="00093C86"/>
    <w:rsid w:val="0009712A"/>
    <w:rsid w:val="000C1DF3"/>
    <w:rsid w:val="000C4DAE"/>
    <w:rsid w:val="000D086E"/>
    <w:rsid w:val="000D7A1B"/>
    <w:rsid w:val="000D7BE7"/>
    <w:rsid w:val="000E6093"/>
    <w:rsid w:val="000F0666"/>
    <w:rsid w:val="000F7333"/>
    <w:rsid w:val="00106D0C"/>
    <w:rsid w:val="00113E70"/>
    <w:rsid w:val="0012659F"/>
    <w:rsid w:val="00146A12"/>
    <w:rsid w:val="00147AA0"/>
    <w:rsid w:val="001535B4"/>
    <w:rsid w:val="00160BC9"/>
    <w:rsid w:val="0016249E"/>
    <w:rsid w:val="001A55EC"/>
    <w:rsid w:val="001B1B49"/>
    <w:rsid w:val="001C7223"/>
    <w:rsid w:val="001C77C2"/>
    <w:rsid w:val="001E0775"/>
    <w:rsid w:val="0020386F"/>
    <w:rsid w:val="00211F19"/>
    <w:rsid w:val="00216A5C"/>
    <w:rsid w:val="00220445"/>
    <w:rsid w:val="00223739"/>
    <w:rsid w:val="0022642A"/>
    <w:rsid w:val="002272FB"/>
    <w:rsid w:val="00231505"/>
    <w:rsid w:val="0025394A"/>
    <w:rsid w:val="002644FD"/>
    <w:rsid w:val="00280013"/>
    <w:rsid w:val="002826E7"/>
    <w:rsid w:val="00286764"/>
    <w:rsid w:val="002976AE"/>
    <w:rsid w:val="002B5B8E"/>
    <w:rsid w:val="002C6854"/>
    <w:rsid w:val="002F417E"/>
    <w:rsid w:val="0031033E"/>
    <w:rsid w:val="00310409"/>
    <w:rsid w:val="00334D5B"/>
    <w:rsid w:val="00340A31"/>
    <w:rsid w:val="0034225F"/>
    <w:rsid w:val="00342B86"/>
    <w:rsid w:val="00347A91"/>
    <w:rsid w:val="00351B09"/>
    <w:rsid w:val="00363571"/>
    <w:rsid w:val="003636A1"/>
    <w:rsid w:val="00364499"/>
    <w:rsid w:val="00372263"/>
    <w:rsid w:val="0037713C"/>
    <w:rsid w:val="00382659"/>
    <w:rsid w:val="00383A0B"/>
    <w:rsid w:val="003907D8"/>
    <w:rsid w:val="003920C1"/>
    <w:rsid w:val="00392CAB"/>
    <w:rsid w:val="00396E67"/>
    <w:rsid w:val="003A3B1D"/>
    <w:rsid w:val="003A4DA2"/>
    <w:rsid w:val="003B131D"/>
    <w:rsid w:val="003D5007"/>
    <w:rsid w:val="004254A1"/>
    <w:rsid w:val="00426056"/>
    <w:rsid w:val="00432E5B"/>
    <w:rsid w:val="0043653F"/>
    <w:rsid w:val="00457FEB"/>
    <w:rsid w:val="00461EB9"/>
    <w:rsid w:val="00480A41"/>
    <w:rsid w:val="004A5318"/>
    <w:rsid w:val="004B483C"/>
    <w:rsid w:val="004C033C"/>
    <w:rsid w:val="004C51C1"/>
    <w:rsid w:val="004E0CE4"/>
    <w:rsid w:val="004E21C3"/>
    <w:rsid w:val="004F5FE4"/>
    <w:rsid w:val="0054049C"/>
    <w:rsid w:val="005456FF"/>
    <w:rsid w:val="00551CC6"/>
    <w:rsid w:val="0056424D"/>
    <w:rsid w:val="005913F4"/>
    <w:rsid w:val="00592E7E"/>
    <w:rsid w:val="005A3483"/>
    <w:rsid w:val="005A67CE"/>
    <w:rsid w:val="005C4921"/>
    <w:rsid w:val="005C4CFA"/>
    <w:rsid w:val="005C4F4F"/>
    <w:rsid w:val="005D1097"/>
    <w:rsid w:val="005E47B7"/>
    <w:rsid w:val="005F6234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16C7"/>
    <w:rsid w:val="0072082E"/>
    <w:rsid w:val="00723722"/>
    <w:rsid w:val="00730D7E"/>
    <w:rsid w:val="00730ED2"/>
    <w:rsid w:val="007429D5"/>
    <w:rsid w:val="00742B4A"/>
    <w:rsid w:val="007444D2"/>
    <w:rsid w:val="00754961"/>
    <w:rsid w:val="00764666"/>
    <w:rsid w:val="007729FB"/>
    <w:rsid w:val="0079777D"/>
    <w:rsid w:val="00797E72"/>
    <w:rsid w:val="007A021C"/>
    <w:rsid w:val="007A1612"/>
    <w:rsid w:val="007A6F00"/>
    <w:rsid w:val="007B3A5B"/>
    <w:rsid w:val="007B76D7"/>
    <w:rsid w:val="007C28F2"/>
    <w:rsid w:val="007E73A4"/>
    <w:rsid w:val="007F019C"/>
    <w:rsid w:val="007F512E"/>
    <w:rsid w:val="008021E8"/>
    <w:rsid w:val="008108C9"/>
    <w:rsid w:val="008219EC"/>
    <w:rsid w:val="00825066"/>
    <w:rsid w:val="00826797"/>
    <w:rsid w:val="0083308D"/>
    <w:rsid w:val="008340B2"/>
    <w:rsid w:val="0083437D"/>
    <w:rsid w:val="0083735D"/>
    <w:rsid w:val="008438D1"/>
    <w:rsid w:val="00845016"/>
    <w:rsid w:val="00847717"/>
    <w:rsid w:val="00854531"/>
    <w:rsid w:val="0087190F"/>
    <w:rsid w:val="0087211F"/>
    <w:rsid w:val="008724C8"/>
    <w:rsid w:val="008769FA"/>
    <w:rsid w:val="008913EA"/>
    <w:rsid w:val="00891F94"/>
    <w:rsid w:val="00895922"/>
    <w:rsid w:val="008A3BCF"/>
    <w:rsid w:val="008C5F6B"/>
    <w:rsid w:val="008C7AD5"/>
    <w:rsid w:val="008E07CE"/>
    <w:rsid w:val="008E712C"/>
    <w:rsid w:val="0090190F"/>
    <w:rsid w:val="009061B4"/>
    <w:rsid w:val="00912A69"/>
    <w:rsid w:val="00921AD2"/>
    <w:rsid w:val="00975DED"/>
    <w:rsid w:val="00980A04"/>
    <w:rsid w:val="00980B9F"/>
    <w:rsid w:val="009B4AC0"/>
    <w:rsid w:val="009C6810"/>
    <w:rsid w:val="009C72A5"/>
    <w:rsid w:val="00A02865"/>
    <w:rsid w:val="00A2125D"/>
    <w:rsid w:val="00A270E9"/>
    <w:rsid w:val="00A51169"/>
    <w:rsid w:val="00A65D71"/>
    <w:rsid w:val="00A675DA"/>
    <w:rsid w:val="00A67DF8"/>
    <w:rsid w:val="00A706BE"/>
    <w:rsid w:val="00A87168"/>
    <w:rsid w:val="00A947A3"/>
    <w:rsid w:val="00A947F9"/>
    <w:rsid w:val="00A972BE"/>
    <w:rsid w:val="00AA60C1"/>
    <w:rsid w:val="00AB23CC"/>
    <w:rsid w:val="00AC12DD"/>
    <w:rsid w:val="00AC77EE"/>
    <w:rsid w:val="00AD6916"/>
    <w:rsid w:val="00AD70A0"/>
    <w:rsid w:val="00AE689A"/>
    <w:rsid w:val="00B03E43"/>
    <w:rsid w:val="00B047C1"/>
    <w:rsid w:val="00B254A9"/>
    <w:rsid w:val="00B30C44"/>
    <w:rsid w:val="00B36DCC"/>
    <w:rsid w:val="00B41F7E"/>
    <w:rsid w:val="00B47826"/>
    <w:rsid w:val="00B50D60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3942"/>
    <w:rsid w:val="00BF7842"/>
    <w:rsid w:val="00C04135"/>
    <w:rsid w:val="00C10A47"/>
    <w:rsid w:val="00C247D8"/>
    <w:rsid w:val="00C34949"/>
    <w:rsid w:val="00C42DF7"/>
    <w:rsid w:val="00C73F99"/>
    <w:rsid w:val="00C93438"/>
    <w:rsid w:val="00C94A32"/>
    <w:rsid w:val="00C95808"/>
    <w:rsid w:val="00CA5B00"/>
    <w:rsid w:val="00CB37CF"/>
    <w:rsid w:val="00CB5AA7"/>
    <w:rsid w:val="00CD4D27"/>
    <w:rsid w:val="00CD5ACE"/>
    <w:rsid w:val="00CE4A89"/>
    <w:rsid w:val="00CF3045"/>
    <w:rsid w:val="00CF38A1"/>
    <w:rsid w:val="00CF668F"/>
    <w:rsid w:val="00CF78F9"/>
    <w:rsid w:val="00D0009A"/>
    <w:rsid w:val="00D05BC4"/>
    <w:rsid w:val="00D22A2E"/>
    <w:rsid w:val="00D302A8"/>
    <w:rsid w:val="00D50FE7"/>
    <w:rsid w:val="00D76655"/>
    <w:rsid w:val="00D94AB1"/>
    <w:rsid w:val="00D968E8"/>
    <w:rsid w:val="00D97864"/>
    <w:rsid w:val="00DA568C"/>
    <w:rsid w:val="00DB54E2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F12E3"/>
    <w:rsid w:val="00E012E8"/>
    <w:rsid w:val="00E0280E"/>
    <w:rsid w:val="00E25888"/>
    <w:rsid w:val="00E353CC"/>
    <w:rsid w:val="00E63BF4"/>
    <w:rsid w:val="00E716A4"/>
    <w:rsid w:val="00E71A36"/>
    <w:rsid w:val="00E732FE"/>
    <w:rsid w:val="00E8005A"/>
    <w:rsid w:val="00E85AFA"/>
    <w:rsid w:val="00E864E9"/>
    <w:rsid w:val="00EA55FB"/>
    <w:rsid w:val="00EB65A0"/>
    <w:rsid w:val="00ED706B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71791"/>
    <w:rsid w:val="00F844FD"/>
    <w:rsid w:val="00F85B62"/>
    <w:rsid w:val="00F944D6"/>
    <w:rsid w:val="00FA49D5"/>
    <w:rsid w:val="00FB4D58"/>
    <w:rsid w:val="00FB72C0"/>
    <w:rsid w:val="00FE47A7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6.COM/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Tukaj, Marius</dc:creator>
  <cp:keywords/>
  <dc:description/>
  <cp:lastModifiedBy>Ohinata, Fumiko</cp:lastModifiedBy>
  <cp:revision>23</cp:revision>
  <cp:lastPrinted>2021-12-15T18:04:00Z</cp:lastPrinted>
  <dcterms:created xsi:type="dcterms:W3CDTF">2022-11-27T13:15:00Z</dcterms:created>
  <dcterms:modified xsi:type="dcterms:W3CDTF">2022-11-30T20:13:00Z</dcterms:modified>
</cp:coreProperties>
</file>