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4C24E" w14:textId="2A8B4244" w:rsidR="00075564" w:rsidRPr="00923132" w:rsidRDefault="007B2F4C">
      <w:pPr>
        <w:rPr>
          <w:rFonts w:ascii="Times New Roman" w:hAnsi="Times New Roman" w:cs="Times New Roman"/>
          <w:b/>
          <w:bCs/>
        </w:rPr>
      </w:pPr>
      <w:r w:rsidRPr="00923132">
        <w:rPr>
          <w:rFonts w:ascii="Times New Roman" w:hAnsi="Times New Roman" w:cs="Times New Roman"/>
          <w:b/>
          <w:bCs/>
        </w:rPr>
        <w:t>Supplementary Material</w:t>
      </w:r>
    </w:p>
    <w:p w14:paraId="28AE63ED" w14:textId="77777777" w:rsidR="007B2F4C" w:rsidRPr="00923132" w:rsidRDefault="007B2F4C">
      <w:pPr>
        <w:rPr>
          <w:rFonts w:ascii="Times New Roman" w:hAnsi="Times New Roman" w:cs="Times New Roman"/>
          <w:b/>
          <w:bCs/>
        </w:rPr>
      </w:pPr>
    </w:p>
    <w:p w14:paraId="18F09108" w14:textId="65903A65" w:rsidR="00C3679B" w:rsidRPr="00525F86" w:rsidRDefault="00525F86">
      <w:pPr>
        <w:rPr>
          <w:rFonts w:ascii="Times New Roman" w:hAnsi="Times New Roman" w:cs="Times New Roman"/>
          <w:sz w:val="22"/>
          <w:szCs w:val="22"/>
        </w:rPr>
      </w:pPr>
      <w:r w:rsidRPr="00525F86">
        <w:rPr>
          <w:rFonts w:ascii="Times New Roman" w:hAnsi="Times New Roman" w:cs="Times New Roman"/>
          <w:sz w:val="22"/>
          <w:szCs w:val="22"/>
        </w:rPr>
        <w:t>Equations S2</w:t>
      </w:r>
      <w:r w:rsidR="00CF3AA0" w:rsidRPr="00525F86">
        <w:rPr>
          <w:rFonts w:ascii="Times New Roman" w:hAnsi="Times New Roman" w:cs="Times New Roman"/>
          <w:sz w:val="22"/>
          <w:szCs w:val="22"/>
        </w:rPr>
        <w:t xml:space="preserve">. </w:t>
      </w:r>
      <w:r w:rsidR="00C3679B" w:rsidRPr="00525F86">
        <w:rPr>
          <w:rFonts w:ascii="Times New Roman" w:hAnsi="Times New Roman" w:cs="Times New Roman"/>
          <w:bCs/>
          <w:sz w:val="22"/>
          <w:szCs w:val="22"/>
        </w:rPr>
        <w:t>Infection dynamics model</w:t>
      </w:r>
      <w:r w:rsidR="00CF3AA0" w:rsidRPr="00525F86">
        <w:rPr>
          <w:rFonts w:ascii="Times New Roman" w:hAnsi="Times New Roman" w:cs="Times New Roman"/>
          <w:bCs/>
          <w:sz w:val="22"/>
          <w:szCs w:val="22"/>
        </w:rPr>
        <w:t>.</w:t>
      </w:r>
    </w:p>
    <w:p w14:paraId="44ED3974" w14:textId="7F407EFD" w:rsidR="00C3679B" w:rsidRPr="00525F86" w:rsidRDefault="00525F86" w:rsidP="006A2423">
      <w:pPr>
        <w:pStyle w:val="Sinespaciado"/>
        <w:spacing w:before="120"/>
        <w:rPr>
          <w:rFonts w:ascii="Times New Roman" w:eastAsiaTheme="minorEastAsia" w:hAnsi="Times New Roman" w:cs="Times New Roman"/>
          <w:bCs/>
          <w:lang w:val="en-US"/>
        </w:rPr>
      </w:pPr>
      <m:oMathPara>
        <m:oMath>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i</m:t>
              </m:r>
              <m:r>
                <w:rPr>
                  <w:rFonts w:ascii="Cambria Math" w:hAnsi="Cambria Math" w:cs="Times New Roman"/>
                  <w:lang w:val="en-US"/>
                </w:rPr>
                <m:t>,</m:t>
              </m:r>
              <m:r>
                <w:rPr>
                  <w:rFonts w:ascii="Cambria Math" w:hAnsi="Cambria Math" w:cs="Times New Roman"/>
                  <w:lang w:val="en-US"/>
                </w:rPr>
                <m:t>j</m:t>
              </m:r>
            </m:sub>
          </m:sSub>
          <m:r>
            <m:rPr>
              <m:sty m:val="p"/>
            </m:rPr>
            <w:rPr>
              <w:rFonts w:ascii="Cambria Math" w:hAnsi="Cambria Math" w:cs="Times New Roman"/>
              <w:lang w:val="en-US"/>
            </w:rPr>
            <m:t>∼Bernoulli</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lang w:val="en-US"/>
                    </w:rPr>
                    <m:t>i</m:t>
                  </m:r>
                  <m:r>
                    <w:rPr>
                      <w:rFonts w:ascii="Cambria Math" w:hAnsi="Cambria Math" w:cs="Times New Roman"/>
                      <w:lang w:val="en-US"/>
                    </w:rPr>
                    <m:t>,</m:t>
                  </m:r>
                  <m:r>
                    <w:rPr>
                      <w:rFonts w:ascii="Cambria Math" w:hAnsi="Cambria Math" w:cs="Times New Roman"/>
                      <w:lang w:val="en-US"/>
                    </w:rPr>
                    <m:t>j</m:t>
                  </m:r>
                </m:sub>
              </m:sSub>
            </m:e>
          </m:d>
        </m:oMath>
      </m:oMathPara>
    </w:p>
    <w:p w14:paraId="5BC1FB05" w14:textId="77777777" w:rsidR="00C3679B" w:rsidRPr="00525F86" w:rsidRDefault="00C3679B" w:rsidP="006A2423">
      <w:pPr>
        <w:pStyle w:val="Sinespaciado"/>
        <w:spacing w:before="120"/>
        <w:rPr>
          <w:rFonts w:ascii="Times New Roman" w:eastAsiaTheme="minorEastAsia" w:hAnsi="Times New Roman" w:cs="Times New Roman"/>
          <w:bCs/>
          <w:lang w:val="en-US"/>
        </w:rPr>
      </w:pPr>
      <m:oMathPara>
        <m:oMath>
          <m:r>
            <m:rPr>
              <m:sty m:val="p"/>
            </m:rPr>
            <w:rPr>
              <w:rFonts w:ascii="Cambria Math" w:hAnsi="Cambria Math" w:cs="Times New Roman"/>
              <w:lang w:val="en-US"/>
            </w:rPr>
            <m:t>logit</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q</m:t>
                  </m:r>
                </m:e>
                <m:sub>
                  <m:r>
                    <w:rPr>
                      <w:rFonts w:ascii="Cambria Math" w:hAnsi="Cambria Math" w:cs="Times New Roman"/>
                      <w:lang w:val="en-US"/>
                    </w:rPr>
                    <m:t>i,j</m:t>
                  </m:r>
                </m:sub>
              </m:sSub>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b</m:t>
              </m:r>
            </m:e>
            <m:sub>
              <m:r>
                <m:rPr>
                  <m:sty m:val="p"/>
                </m:rPr>
                <w:rPr>
                  <w:rFonts w:ascii="Cambria Math" w:hAnsi="Cambria Math" w:cs="Times New Roman"/>
                  <w:lang w:val="en-US"/>
                </w:rPr>
                <m:t>s</m:t>
              </m:r>
            </m:sub>
          </m:sSub>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i,j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b</m:t>
              </m:r>
            </m:e>
            <m:sub>
              <m:r>
                <m:rPr>
                  <m:sty m:val="p"/>
                </m:rPr>
                <w:rPr>
                  <w:rFonts w:ascii="Cambria Math" w:hAnsi="Cambria Math" w:cs="Times New Roman"/>
                  <w:lang w:val="en-US"/>
                </w:rPr>
                <m:t>f</m:t>
              </m:r>
            </m:sub>
          </m:sSub>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i,j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b</m:t>
              </m:r>
            </m:e>
            <m:sub>
              <m:r>
                <m:rPr>
                  <m:sty m:val="p"/>
                </m:rPr>
                <w:rPr>
                  <w:rFonts w:ascii="Cambria Math" w:hAnsi="Cambria Math" w:cs="Times New Roman"/>
                  <w:lang w:val="en-US"/>
                </w:rPr>
                <m:t>T</m:t>
              </m:r>
            </m:sub>
          </m:sSub>
          <m:sSubSup>
            <m:sSubSupPr>
              <m:ctrlPr>
                <w:rPr>
                  <w:rFonts w:ascii="Cambria Math" w:hAnsi="Cambria Math" w:cs="Times New Roman"/>
                  <w:i/>
                  <w:lang w:val="en-US"/>
                </w:rPr>
              </m:ctrlPr>
            </m:sSubSupPr>
            <m:e>
              <m:r>
                <w:rPr>
                  <w:rFonts w:ascii="Cambria Math" w:hAnsi="Cambria Math" w:cs="Times New Roman"/>
                  <w:lang w:val="en-US"/>
                </w:rPr>
                <m:t>T</m:t>
              </m:r>
            </m:e>
            <m:sub>
              <m:r>
                <w:rPr>
                  <w:rFonts w:ascii="Cambria Math" w:hAnsi="Cambria Math" w:cs="Times New Roman"/>
                  <w:lang w:val="en-US"/>
                </w:rPr>
                <m:t>i,j</m:t>
              </m:r>
            </m:sub>
            <m:sup>
              <m:r>
                <m:rPr>
                  <m:sty m:val="p"/>
                </m:rPr>
                <w:rPr>
                  <w:rFonts w:ascii="Cambria Math" w:hAnsi="Cambria Math" w:cs="Times New Roman"/>
                  <w:lang w:val="en-US"/>
                </w:rPr>
                <m:t>m</m:t>
              </m:r>
            </m:sup>
          </m:sSubSup>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b</m:t>
              </m:r>
            </m:e>
            <m:sub>
              <m:r>
                <m:rPr>
                  <m:sty m:val="p"/>
                </m:rPr>
                <w:rPr>
                  <w:rFonts w:ascii="Cambria Math" w:hAnsi="Cambria Math" w:cs="Times New Roman"/>
                  <w:lang w:val="en-US"/>
                </w:rPr>
                <m:t>sf</m:t>
              </m:r>
            </m:sub>
          </m:sSub>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i,j</m:t>
              </m:r>
            </m:sub>
          </m:sSub>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i,j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b</m:t>
              </m:r>
            </m:e>
            <m:sub>
              <m:r>
                <m:rPr>
                  <m:sty m:val="p"/>
                </m:rPr>
                <w:rPr>
                  <w:rFonts w:ascii="Cambria Math" w:hAnsi="Cambria Math" w:cs="Times New Roman"/>
                  <w:lang w:val="en-US"/>
                </w:rPr>
                <m:t>sT</m:t>
              </m:r>
            </m:sub>
          </m:sSub>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i,j</m:t>
              </m:r>
            </m:sub>
          </m:sSub>
          <m:sSubSup>
            <m:sSubSupPr>
              <m:ctrlPr>
                <w:rPr>
                  <w:rFonts w:ascii="Cambria Math" w:hAnsi="Cambria Math" w:cs="Times New Roman"/>
                  <w:i/>
                  <w:lang w:val="en-US"/>
                </w:rPr>
              </m:ctrlPr>
            </m:sSubSupPr>
            <m:e>
              <m:r>
                <w:rPr>
                  <w:rFonts w:ascii="Cambria Math" w:hAnsi="Cambria Math" w:cs="Times New Roman"/>
                  <w:lang w:val="en-US"/>
                </w:rPr>
                <m:t>T</m:t>
              </m:r>
            </m:e>
            <m:sub>
              <m:r>
                <w:rPr>
                  <w:rFonts w:ascii="Cambria Math" w:hAnsi="Cambria Math" w:cs="Times New Roman"/>
                  <w:lang w:val="en-US"/>
                </w:rPr>
                <m:t>i,j</m:t>
              </m:r>
            </m:sub>
            <m:sup>
              <m:r>
                <m:rPr>
                  <m:sty m:val="p"/>
                </m:rPr>
                <w:rPr>
                  <w:rFonts w:ascii="Cambria Math" w:hAnsi="Cambria Math" w:cs="Times New Roman"/>
                  <w:lang w:val="en-US"/>
                </w:rPr>
                <m:t>m</m:t>
              </m:r>
            </m:sup>
          </m:sSubSup>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b</m:t>
              </m:r>
            </m:e>
            <m:sub>
              <m:r>
                <m:rPr>
                  <m:sty m:val="p"/>
                </m:rPr>
                <w:rPr>
                  <w:rFonts w:ascii="Cambria Math" w:hAnsi="Cambria Math" w:cs="Times New Roman"/>
                  <w:lang w:val="en-US"/>
                </w:rPr>
                <m:t>fT</m:t>
              </m:r>
            </m:sub>
          </m:sSub>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i,j</m:t>
              </m:r>
            </m:sub>
          </m:sSub>
          <m:sSubSup>
            <m:sSubSupPr>
              <m:ctrlPr>
                <w:rPr>
                  <w:rFonts w:ascii="Cambria Math" w:hAnsi="Cambria Math" w:cs="Times New Roman"/>
                  <w:i/>
                  <w:lang w:val="en-US"/>
                </w:rPr>
              </m:ctrlPr>
            </m:sSubSupPr>
            <m:e>
              <m:r>
                <w:rPr>
                  <w:rFonts w:ascii="Cambria Math" w:hAnsi="Cambria Math" w:cs="Times New Roman"/>
                  <w:lang w:val="en-US"/>
                </w:rPr>
                <m:t>T</m:t>
              </m:r>
            </m:e>
            <m:sub>
              <m:r>
                <w:rPr>
                  <w:rFonts w:ascii="Cambria Math" w:hAnsi="Cambria Math" w:cs="Times New Roman"/>
                  <w:lang w:val="en-US"/>
                </w:rPr>
                <m:t>i,j</m:t>
              </m:r>
            </m:sub>
            <m:sup>
              <m:r>
                <m:rPr>
                  <m:sty m:val="p"/>
                </m:rPr>
                <w:rPr>
                  <w:rFonts w:ascii="Cambria Math" w:hAnsi="Cambria Math" w:cs="Times New Roman"/>
                  <w:lang w:val="en-US"/>
                </w:rPr>
                <m:t>m</m:t>
              </m:r>
            </m:sup>
          </m:sSubSup>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b</m:t>
              </m:r>
            </m:e>
            <m:sub>
              <m:r>
                <m:rPr>
                  <m:sty m:val="p"/>
                </m:rPr>
                <w:rPr>
                  <w:rFonts w:ascii="Cambria Math" w:hAnsi="Cambria Math" w:cs="Times New Roman"/>
                  <w:lang w:val="en-US"/>
                </w:rPr>
                <m:t>sfT</m:t>
              </m:r>
            </m:sub>
          </m:sSub>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i,j</m:t>
              </m:r>
            </m:sub>
          </m:sSub>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i,j</m:t>
              </m:r>
            </m:sub>
          </m:sSub>
          <m:sSubSup>
            <m:sSubSupPr>
              <m:ctrlPr>
                <w:rPr>
                  <w:rFonts w:ascii="Cambria Math" w:hAnsi="Cambria Math" w:cs="Times New Roman"/>
                  <w:i/>
                  <w:lang w:val="en-US"/>
                </w:rPr>
              </m:ctrlPr>
            </m:sSubSupPr>
            <m:e>
              <m:r>
                <w:rPr>
                  <w:rFonts w:ascii="Cambria Math" w:hAnsi="Cambria Math" w:cs="Times New Roman"/>
                  <w:lang w:val="en-US"/>
                </w:rPr>
                <m:t>T</m:t>
              </m:r>
            </m:e>
            <m:sub>
              <m:r>
                <w:rPr>
                  <w:rFonts w:ascii="Cambria Math" w:hAnsi="Cambria Math" w:cs="Times New Roman"/>
                  <w:lang w:val="en-US"/>
                </w:rPr>
                <m:t>i,j</m:t>
              </m:r>
            </m:sub>
            <m:sup>
              <m:r>
                <m:rPr>
                  <m:sty m:val="p"/>
                </m:rPr>
                <w:rPr>
                  <w:rFonts w:ascii="Cambria Math" w:hAnsi="Cambria Math" w:cs="Times New Roman"/>
                  <w:lang w:val="en-US"/>
                </w:rPr>
                <m:t>m</m:t>
              </m:r>
            </m:sup>
          </m:sSubSup>
        </m:oMath>
      </m:oMathPara>
    </w:p>
    <w:p w14:paraId="5D2CB46E" w14:textId="0D54BFCE" w:rsidR="00C3679B" w:rsidRPr="00525F86" w:rsidRDefault="00525F86" w:rsidP="006A2423">
      <w:pPr>
        <w:spacing w:before="120" w:after="0"/>
        <w:rPr>
          <w:rFonts w:ascii="Times New Roman" w:eastAsiaTheme="minorEastAsia"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a</m:t>
              </m:r>
            </m:e>
            <m:sub>
              <m:r>
                <w:rPr>
                  <w:rFonts w:ascii="Cambria Math" w:hAnsi="Cambria Math" w:cs="Times New Roman"/>
                  <w:sz w:val="22"/>
                  <w:szCs w:val="22"/>
                </w:rPr>
                <m:t>j</m:t>
              </m:r>
            </m:sub>
          </m:sSub>
          <m:r>
            <w:rPr>
              <w:rFonts w:ascii="Cambria Math" w:hAnsi="Cambria Math" w:cs="Times New Roman"/>
              <w:sz w:val="22"/>
              <w:szCs w:val="22"/>
            </w:rPr>
            <m:t>~</m:t>
          </m:r>
          <m:r>
            <m:rPr>
              <m:sty m:val="p"/>
            </m:rPr>
            <w:rPr>
              <w:rFonts w:ascii="Cambria Math" w:hAnsi="Cambria Math" w:cs="Times New Roman"/>
              <w:sz w:val="22"/>
              <w:szCs w:val="22"/>
            </w:rPr>
            <m:t>Normal</m:t>
          </m:r>
          <m:d>
            <m:dPr>
              <m:ctrlPr>
                <w:rPr>
                  <w:rFonts w:ascii="Cambria Math" w:hAnsi="Cambria Math" w:cs="Times New Roman"/>
                  <w:i/>
                  <w:sz w:val="22"/>
                  <w:szCs w:val="22"/>
                </w:rPr>
              </m:ctrlPr>
            </m:dPr>
            <m:e>
              <m:r>
                <w:rPr>
                  <w:rFonts w:ascii="Cambria Math" w:hAnsi="Cambria Math" w:cs="Times New Roman"/>
                  <w:sz w:val="22"/>
                  <w:szCs w:val="22"/>
                </w:rPr>
                <m:t>-</m:t>
              </m:r>
              <m:r>
                <w:rPr>
                  <w:rFonts w:ascii="Cambria Math" w:hAnsi="Cambria Math" w:cs="Times New Roman"/>
                  <w:sz w:val="22"/>
                  <w:szCs w:val="22"/>
                </w:rPr>
                <m:t>3,1</m:t>
              </m:r>
            </m:e>
          </m:d>
        </m:oMath>
      </m:oMathPara>
    </w:p>
    <w:p w14:paraId="49EFE83F" w14:textId="11991A69" w:rsidR="00C3679B" w:rsidRPr="00525F86" w:rsidRDefault="00525F86" w:rsidP="006A2423">
      <w:pPr>
        <w:spacing w:before="120" w:after="0"/>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s</m:t>
              </m:r>
            </m:sub>
          </m:sSub>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f</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sf</m:t>
              </m:r>
              <m:r>
                <w:rPr>
                  <w:rFonts w:ascii="Cambria Math" w:hAnsi="Cambria Math" w:cs="Times New Roman"/>
                  <w:sz w:val="22"/>
                  <w:szCs w:val="22"/>
                </w:rPr>
                <m:t>,</m:t>
              </m:r>
            </m:sub>
          </m:sSub>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sT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fT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sfT</m:t>
              </m:r>
            </m:sub>
          </m:sSub>
          <m:r>
            <w:rPr>
              <w:rFonts w:ascii="Cambria Math" w:hAnsi="Cambria Math" w:cs="Times New Roman"/>
              <w:sz w:val="22"/>
              <w:szCs w:val="22"/>
            </w:rPr>
            <m:t>~</m:t>
          </m:r>
          <m:r>
            <m:rPr>
              <m:sty m:val="p"/>
            </m:rPr>
            <w:rPr>
              <w:rFonts w:ascii="Cambria Math" w:hAnsi="Cambria Math" w:cs="Times New Roman"/>
              <w:sz w:val="22"/>
              <w:szCs w:val="22"/>
            </w:rPr>
            <m:t>Normal</m:t>
          </m:r>
          <m:r>
            <w:rPr>
              <w:rFonts w:ascii="Cambria Math" w:hAnsi="Cambria Math" w:cs="Times New Roman"/>
              <w:sz w:val="22"/>
              <w:szCs w:val="22"/>
            </w:rPr>
            <m:t>(0, 5)</m:t>
          </m:r>
        </m:oMath>
      </m:oMathPara>
    </w:p>
    <w:p w14:paraId="5A8F63AE" w14:textId="77777777" w:rsidR="00C3679B" w:rsidRPr="00525F86" w:rsidRDefault="00C3679B">
      <w:pPr>
        <w:rPr>
          <w:rFonts w:ascii="Times New Roman" w:eastAsiaTheme="minorEastAsia" w:hAnsi="Times New Roman" w:cs="Times New Roman"/>
          <w:sz w:val="22"/>
          <w:szCs w:val="22"/>
        </w:rPr>
      </w:pPr>
    </w:p>
    <w:p w14:paraId="14795456" w14:textId="5943A898" w:rsidR="006A2423" w:rsidRPr="00525F86" w:rsidRDefault="00525F86">
      <w:pPr>
        <w:rPr>
          <w:rFonts w:ascii="Times New Roman" w:eastAsiaTheme="minorEastAsia"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m:t>
            </m:r>
          </m:e>
          <m:sub>
            <m:r>
              <w:rPr>
                <w:rFonts w:ascii="Cambria Math" w:hAnsi="Cambria Math" w:cs="Times New Roman"/>
                <w:sz w:val="22"/>
                <w:szCs w:val="22"/>
              </w:rPr>
              <m:t>j</m:t>
            </m:r>
          </m:sub>
        </m:sSub>
      </m:oMath>
      <w:r w:rsidR="006A2423" w:rsidRPr="00525F86">
        <w:rPr>
          <w:rFonts w:ascii="Times New Roman" w:eastAsiaTheme="minorEastAsia" w:hAnsi="Times New Roman" w:cs="Times New Roman"/>
          <w:sz w:val="22"/>
          <w:szCs w:val="22"/>
        </w:rPr>
        <w:t xml:space="preserve">: </w:t>
      </w:r>
      <w:r w:rsidR="00C16590" w:rsidRPr="00525F86">
        <w:rPr>
          <w:rFonts w:ascii="Times New Roman" w:eastAsiaTheme="minorEastAsia" w:hAnsi="Times New Roman" w:cs="Times New Roman"/>
          <w:sz w:val="22"/>
          <w:szCs w:val="22"/>
        </w:rPr>
        <w:t xml:space="preserve">We expected the effects of the variables considered would imply </w:t>
      </w:r>
      <w:r w:rsidR="00075564" w:rsidRPr="00525F86">
        <w:rPr>
          <w:rFonts w:ascii="Times New Roman" w:eastAsiaTheme="minorEastAsia" w:hAnsi="Times New Roman" w:cs="Times New Roman"/>
          <w:sz w:val="22"/>
          <w:szCs w:val="22"/>
        </w:rPr>
        <w:t>midpoint of the logistic curve at a value &gt;0 since all the considered variables were usually &gt;0.</w:t>
      </w:r>
    </w:p>
    <w:p w14:paraId="215B3E24" w14:textId="5D23B214" w:rsidR="00075564" w:rsidRPr="00525F86" w:rsidRDefault="00525F86">
      <w:pPr>
        <w:rPr>
          <w:rFonts w:ascii="Times New Roman" w:eastAsiaTheme="minorEastAsia"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s</m:t>
            </m:r>
          </m:sub>
        </m:sSub>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f</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sf</m:t>
            </m:r>
            <m:r>
              <w:rPr>
                <w:rFonts w:ascii="Cambria Math" w:hAnsi="Cambria Math" w:cs="Times New Roman"/>
                <w:sz w:val="22"/>
                <w:szCs w:val="22"/>
              </w:rPr>
              <m:t>,</m:t>
            </m:r>
          </m:sub>
        </m:sSub>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sT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fT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m:rPr>
                <m:sty m:val="p"/>
              </m:rPr>
              <w:rPr>
                <w:rFonts w:ascii="Cambria Math" w:hAnsi="Cambria Math" w:cs="Times New Roman"/>
                <w:sz w:val="22"/>
                <w:szCs w:val="22"/>
              </w:rPr>
              <m:t>sfT</m:t>
            </m:r>
          </m:sub>
        </m:sSub>
      </m:oMath>
      <w:r w:rsidR="00075564" w:rsidRPr="00525F86">
        <w:rPr>
          <w:rFonts w:ascii="Times New Roman" w:eastAsiaTheme="minorEastAsia" w:hAnsi="Times New Roman" w:cs="Times New Roman"/>
          <w:sz w:val="22"/>
          <w:szCs w:val="22"/>
        </w:rPr>
        <w:t>: Although we expected all the considered variables to have positive effects on infection probability, we had no clear previous information on the magnitude of such effects. Thus, we chose this very non-restrictive normal prior.</w:t>
      </w:r>
      <w:bookmarkStart w:id="0" w:name="_GoBack"/>
      <w:bookmarkEnd w:id="0"/>
    </w:p>
    <w:sectPr w:rsidR="00075564" w:rsidRPr="00525F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58"/>
    <w:rsid w:val="00023CCD"/>
    <w:rsid w:val="00075564"/>
    <w:rsid w:val="00151333"/>
    <w:rsid w:val="003B4CDD"/>
    <w:rsid w:val="00413858"/>
    <w:rsid w:val="00525F86"/>
    <w:rsid w:val="0054605D"/>
    <w:rsid w:val="006A2423"/>
    <w:rsid w:val="007B2F4C"/>
    <w:rsid w:val="007D1F9D"/>
    <w:rsid w:val="008A436E"/>
    <w:rsid w:val="008B7AD7"/>
    <w:rsid w:val="00923132"/>
    <w:rsid w:val="00927E84"/>
    <w:rsid w:val="00952124"/>
    <w:rsid w:val="00B76D04"/>
    <w:rsid w:val="00BD590B"/>
    <w:rsid w:val="00C16590"/>
    <w:rsid w:val="00C3679B"/>
    <w:rsid w:val="00CF3AA0"/>
    <w:rsid w:val="00E45154"/>
    <w:rsid w:val="00E54004"/>
    <w:rsid w:val="00F42A49"/>
    <w:rsid w:val="00F85A86"/>
    <w:rsid w:val="00FD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43B6"/>
  <w15:chartTrackingRefBased/>
  <w15:docId w15:val="{BD5639A8-ECAB-4A67-8661-B33E7C0E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3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3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38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38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38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38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38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38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38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38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38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38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38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38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38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38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38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3858"/>
    <w:rPr>
      <w:rFonts w:eastAsiaTheme="majorEastAsia" w:cstheme="majorBidi"/>
      <w:color w:val="272727" w:themeColor="text1" w:themeTint="D8"/>
    </w:rPr>
  </w:style>
  <w:style w:type="paragraph" w:styleId="Ttulo">
    <w:name w:val="Title"/>
    <w:basedOn w:val="Normal"/>
    <w:next w:val="Normal"/>
    <w:link w:val="TtuloCar"/>
    <w:uiPriority w:val="10"/>
    <w:qFormat/>
    <w:rsid w:val="00413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38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38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38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3858"/>
    <w:pPr>
      <w:spacing w:before="160"/>
      <w:jc w:val="center"/>
    </w:pPr>
    <w:rPr>
      <w:i/>
      <w:iCs/>
      <w:color w:val="404040" w:themeColor="text1" w:themeTint="BF"/>
    </w:rPr>
  </w:style>
  <w:style w:type="character" w:customStyle="1" w:styleId="CitaCar">
    <w:name w:val="Cita Car"/>
    <w:basedOn w:val="Fuentedeprrafopredeter"/>
    <w:link w:val="Cita"/>
    <w:uiPriority w:val="29"/>
    <w:rsid w:val="00413858"/>
    <w:rPr>
      <w:i/>
      <w:iCs/>
      <w:color w:val="404040" w:themeColor="text1" w:themeTint="BF"/>
    </w:rPr>
  </w:style>
  <w:style w:type="paragraph" w:styleId="Prrafodelista">
    <w:name w:val="List Paragraph"/>
    <w:basedOn w:val="Normal"/>
    <w:uiPriority w:val="34"/>
    <w:qFormat/>
    <w:rsid w:val="00413858"/>
    <w:pPr>
      <w:ind w:left="720"/>
      <w:contextualSpacing/>
    </w:pPr>
  </w:style>
  <w:style w:type="character" w:styleId="nfasisintenso">
    <w:name w:val="Intense Emphasis"/>
    <w:basedOn w:val="Fuentedeprrafopredeter"/>
    <w:uiPriority w:val="21"/>
    <w:qFormat/>
    <w:rsid w:val="00413858"/>
    <w:rPr>
      <w:i/>
      <w:iCs/>
      <w:color w:val="0F4761" w:themeColor="accent1" w:themeShade="BF"/>
    </w:rPr>
  </w:style>
  <w:style w:type="paragraph" w:styleId="Citadestacada">
    <w:name w:val="Intense Quote"/>
    <w:basedOn w:val="Normal"/>
    <w:next w:val="Normal"/>
    <w:link w:val="CitadestacadaCar"/>
    <w:uiPriority w:val="30"/>
    <w:qFormat/>
    <w:rsid w:val="00413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3858"/>
    <w:rPr>
      <w:i/>
      <w:iCs/>
      <w:color w:val="0F4761" w:themeColor="accent1" w:themeShade="BF"/>
    </w:rPr>
  </w:style>
  <w:style w:type="character" w:styleId="Referenciaintensa">
    <w:name w:val="Intense Reference"/>
    <w:basedOn w:val="Fuentedeprrafopredeter"/>
    <w:uiPriority w:val="32"/>
    <w:qFormat/>
    <w:rsid w:val="00413858"/>
    <w:rPr>
      <w:b/>
      <w:bCs/>
      <w:smallCaps/>
      <w:color w:val="0F4761" w:themeColor="accent1" w:themeShade="BF"/>
      <w:spacing w:val="5"/>
    </w:rPr>
  </w:style>
  <w:style w:type="paragraph" w:styleId="Sinespaciado">
    <w:name w:val="No Spacing"/>
    <w:uiPriority w:val="1"/>
    <w:qFormat/>
    <w:rsid w:val="00413858"/>
    <w:pPr>
      <w:spacing w:after="0" w:line="240" w:lineRule="auto"/>
      <w:ind w:firstLine="567"/>
      <w:jc w:val="both"/>
    </w:pPr>
    <w:rPr>
      <w:kern w:val="0"/>
      <w:sz w:val="22"/>
      <w:szCs w:val="22"/>
      <w:lang w:val="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730</Characters>
  <Application>Microsoft Office Word</Application>
  <DocSecurity>0</DocSecurity>
  <Lines>8</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Paula</cp:lastModifiedBy>
  <cp:revision>3</cp:revision>
  <dcterms:created xsi:type="dcterms:W3CDTF">2024-07-01T14:44:00Z</dcterms:created>
  <dcterms:modified xsi:type="dcterms:W3CDTF">2024-07-02T15:32:00Z</dcterms:modified>
</cp:coreProperties>
</file>