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4CA1" w14:textId="11386458" w:rsidR="00A91935" w:rsidRDefault="00167C3A" w:rsidP="00A91935">
      <w:pPr>
        <w:jc w:val="center"/>
        <w:rPr>
          <w:b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n-GB"/>
        </w:rPr>
        <w:t>Supplementary Text</w:t>
      </w:r>
    </w:p>
    <w:p w14:paraId="6C43DFB3" w14:textId="77777777" w:rsidR="00A91935" w:rsidRPr="00A91935" w:rsidRDefault="00A91935" w:rsidP="00A91935">
      <w:pPr>
        <w:jc w:val="center"/>
        <w:rPr>
          <w:b/>
          <w:sz w:val="24"/>
          <w:szCs w:val="24"/>
          <w:u w:val="single"/>
          <w:lang w:val="en-GB"/>
        </w:rPr>
      </w:pPr>
    </w:p>
    <w:p w14:paraId="5DF62D62" w14:textId="77777777" w:rsidR="00A91935" w:rsidRPr="00615EF2" w:rsidRDefault="00A91935" w:rsidP="0020769E">
      <w:pPr>
        <w:spacing w:line="480" w:lineRule="auto"/>
        <w:jc w:val="center"/>
        <w:rPr>
          <w:b/>
          <w:sz w:val="24"/>
          <w:szCs w:val="24"/>
          <w:lang w:val="en-GB"/>
        </w:rPr>
      </w:pPr>
      <w:r w:rsidRPr="00615EF2">
        <w:rPr>
          <w:b/>
          <w:sz w:val="24"/>
          <w:szCs w:val="24"/>
          <w:lang w:val="en-GB"/>
        </w:rPr>
        <w:t xml:space="preserve">Forelimb muscle and joint </w:t>
      </w:r>
      <w:r>
        <w:rPr>
          <w:b/>
          <w:sz w:val="24"/>
          <w:szCs w:val="24"/>
          <w:lang w:val="en-GB"/>
        </w:rPr>
        <w:t>actions</w:t>
      </w:r>
      <w:r w:rsidRPr="00615EF2">
        <w:rPr>
          <w:b/>
          <w:sz w:val="24"/>
          <w:szCs w:val="24"/>
          <w:lang w:val="en-GB"/>
        </w:rPr>
        <w:t xml:space="preserve"> in </w:t>
      </w:r>
      <w:proofErr w:type="spellStart"/>
      <w:r w:rsidRPr="00615EF2">
        <w:rPr>
          <w:b/>
          <w:sz w:val="24"/>
          <w:szCs w:val="24"/>
          <w:lang w:val="en-GB"/>
        </w:rPr>
        <w:t>Archosauria</w:t>
      </w:r>
      <w:proofErr w:type="spellEnd"/>
      <w:r w:rsidRPr="00615EF2">
        <w:rPr>
          <w:b/>
          <w:sz w:val="24"/>
          <w:szCs w:val="24"/>
          <w:lang w:val="en-GB"/>
        </w:rPr>
        <w:t xml:space="preserve">: insights from </w:t>
      </w:r>
      <w:proofErr w:type="spellStart"/>
      <w:r w:rsidRPr="00615EF2">
        <w:rPr>
          <w:b/>
          <w:i/>
          <w:sz w:val="24"/>
          <w:szCs w:val="24"/>
          <w:lang w:val="en-GB"/>
        </w:rPr>
        <w:t>Crocodylus</w:t>
      </w:r>
      <w:proofErr w:type="spellEnd"/>
      <w:r w:rsidRPr="00615EF2">
        <w:rPr>
          <w:b/>
          <w:i/>
          <w:sz w:val="24"/>
          <w:szCs w:val="24"/>
          <w:lang w:val="en-GB"/>
        </w:rPr>
        <w:t xml:space="preserve"> johnstoni</w:t>
      </w:r>
      <w:r w:rsidRPr="00615EF2">
        <w:rPr>
          <w:b/>
          <w:sz w:val="24"/>
          <w:szCs w:val="24"/>
          <w:lang w:val="en-GB"/>
        </w:rPr>
        <w:t xml:space="preserve"> (</w:t>
      </w:r>
      <w:proofErr w:type="spellStart"/>
      <w:r w:rsidRPr="00615EF2">
        <w:rPr>
          <w:b/>
          <w:sz w:val="24"/>
          <w:szCs w:val="24"/>
          <w:lang w:val="en-GB"/>
        </w:rPr>
        <w:t>Pseudosuchia</w:t>
      </w:r>
      <w:proofErr w:type="spellEnd"/>
      <w:r w:rsidRPr="00615EF2">
        <w:rPr>
          <w:b/>
          <w:sz w:val="24"/>
          <w:szCs w:val="24"/>
          <w:lang w:val="en-GB"/>
        </w:rPr>
        <w:t xml:space="preserve">) and </w:t>
      </w:r>
      <w:proofErr w:type="spellStart"/>
      <w:r w:rsidRPr="00615EF2">
        <w:rPr>
          <w:b/>
          <w:i/>
          <w:sz w:val="24"/>
          <w:szCs w:val="24"/>
          <w:lang w:val="en-GB"/>
        </w:rPr>
        <w:t>Mussaurus</w:t>
      </w:r>
      <w:proofErr w:type="spellEnd"/>
      <w:r w:rsidRPr="00615EF2">
        <w:rPr>
          <w:b/>
          <w:i/>
          <w:sz w:val="24"/>
          <w:szCs w:val="24"/>
          <w:lang w:val="en-GB"/>
        </w:rPr>
        <w:t xml:space="preserve"> </w:t>
      </w:r>
      <w:proofErr w:type="spellStart"/>
      <w:r w:rsidRPr="00615EF2">
        <w:rPr>
          <w:b/>
          <w:i/>
          <w:sz w:val="24"/>
          <w:szCs w:val="24"/>
          <w:lang w:val="en-GB"/>
        </w:rPr>
        <w:t>patagonicus</w:t>
      </w:r>
      <w:proofErr w:type="spellEnd"/>
      <w:r w:rsidRPr="00615EF2">
        <w:rPr>
          <w:b/>
          <w:sz w:val="24"/>
          <w:szCs w:val="24"/>
          <w:lang w:val="en-GB"/>
        </w:rPr>
        <w:t xml:space="preserve"> (</w:t>
      </w:r>
      <w:proofErr w:type="spellStart"/>
      <w:r w:rsidRPr="00615EF2">
        <w:rPr>
          <w:b/>
          <w:sz w:val="24"/>
          <w:szCs w:val="24"/>
          <w:lang w:val="en-GB"/>
        </w:rPr>
        <w:t>Sauropodomorpha</w:t>
      </w:r>
      <w:proofErr w:type="spellEnd"/>
      <w:r w:rsidRPr="00615EF2">
        <w:rPr>
          <w:b/>
          <w:sz w:val="24"/>
          <w:szCs w:val="24"/>
          <w:lang w:val="en-GB"/>
        </w:rPr>
        <w:t>)</w:t>
      </w:r>
    </w:p>
    <w:p w14:paraId="2297FEFE" w14:textId="2C92C7A5" w:rsidR="00A91935" w:rsidRPr="00615EF2" w:rsidRDefault="00A91935" w:rsidP="0020769E">
      <w:pPr>
        <w:spacing w:line="480" w:lineRule="auto"/>
        <w:jc w:val="center"/>
        <w:rPr>
          <w:sz w:val="24"/>
          <w:vertAlign w:val="superscript"/>
        </w:rPr>
      </w:pPr>
      <w:r w:rsidRPr="00615EF2">
        <w:rPr>
          <w:sz w:val="24"/>
        </w:rPr>
        <w:t>Alejandro Otero, Vivian Allen, Diego Pol, John R. Hutchinson</w:t>
      </w:r>
    </w:p>
    <w:p w14:paraId="650A79F9" w14:textId="77777777" w:rsidR="00A91935" w:rsidRDefault="00A91935" w:rsidP="0055107B">
      <w:pPr>
        <w:jc w:val="center"/>
        <w:rPr>
          <w:b/>
          <w:sz w:val="24"/>
          <w:szCs w:val="24"/>
          <w:u w:val="single"/>
        </w:rPr>
      </w:pPr>
    </w:p>
    <w:p w14:paraId="72EB5665" w14:textId="6C4152CC" w:rsidR="0047277B" w:rsidRPr="00463F3F" w:rsidRDefault="0047277B" w:rsidP="0047277B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Moment arm d</w:t>
      </w:r>
      <w:r w:rsidRPr="00463F3F">
        <w:rPr>
          <w:b/>
          <w:sz w:val="24"/>
          <w:szCs w:val="24"/>
          <w:lang w:val="en-GB"/>
        </w:rPr>
        <w:t>ifferences between the reference and the</w:t>
      </w:r>
      <w:r>
        <w:rPr>
          <w:b/>
          <w:sz w:val="24"/>
          <w:szCs w:val="24"/>
          <w:lang w:val="en-GB"/>
        </w:rPr>
        <w:t xml:space="preserve"> </w:t>
      </w:r>
      <w:r w:rsidRPr="00463F3F">
        <w:rPr>
          <w:b/>
          <w:sz w:val="24"/>
          <w:szCs w:val="24"/>
          <w:lang w:val="en-GB"/>
        </w:rPr>
        <w:t>resting pose</w:t>
      </w:r>
    </w:p>
    <w:p w14:paraId="495E6564" w14:textId="2D608139" w:rsidR="0047277B" w:rsidRPr="001524C3" w:rsidRDefault="0047277B" w:rsidP="0047277B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en-GB"/>
        </w:rPr>
      </w:pPr>
      <w:r w:rsidRPr="001524C3">
        <w:rPr>
          <w:sz w:val="24"/>
          <w:szCs w:val="24"/>
          <w:lang w:val="en-GB"/>
        </w:rPr>
        <w:t>We expected to find some differences in muscle actions when comparing the reference (</w:t>
      </w:r>
      <w:r w:rsidR="004D6EA1">
        <w:rPr>
          <w:sz w:val="24"/>
          <w:szCs w:val="24"/>
          <w:lang w:val="en-GB"/>
        </w:rPr>
        <w:t xml:space="preserve">Figs. </w:t>
      </w:r>
      <w:r w:rsidR="00BC0530">
        <w:rPr>
          <w:sz w:val="24"/>
          <w:szCs w:val="24"/>
          <w:lang w:val="en-GB"/>
        </w:rPr>
        <w:t>S4–S7</w:t>
      </w:r>
      <w:r w:rsidR="00C04CDA">
        <w:rPr>
          <w:sz w:val="24"/>
          <w:szCs w:val="24"/>
          <w:lang w:val="en-GB"/>
        </w:rPr>
        <w:t>; Table</w:t>
      </w:r>
      <w:r w:rsidR="00ED5E60">
        <w:rPr>
          <w:sz w:val="24"/>
          <w:szCs w:val="24"/>
          <w:lang w:val="en-GB"/>
        </w:rPr>
        <w:t xml:space="preserve"> S8</w:t>
      </w:r>
      <w:r w:rsidRPr="001524C3">
        <w:rPr>
          <w:sz w:val="24"/>
          <w:szCs w:val="24"/>
          <w:lang w:val="en-GB"/>
        </w:rPr>
        <w:t>) and the resting (</w:t>
      </w:r>
      <w:r w:rsidR="00C04CDA">
        <w:rPr>
          <w:sz w:val="24"/>
          <w:szCs w:val="24"/>
          <w:lang w:val="en-GB"/>
        </w:rPr>
        <w:t xml:space="preserve">Figs. </w:t>
      </w:r>
      <w:r w:rsidR="00BC0530">
        <w:rPr>
          <w:sz w:val="24"/>
          <w:szCs w:val="24"/>
          <w:lang w:val="en-GB"/>
        </w:rPr>
        <w:t>5–8</w:t>
      </w:r>
      <w:r w:rsidR="00C04CDA">
        <w:rPr>
          <w:sz w:val="24"/>
          <w:szCs w:val="24"/>
          <w:lang w:val="en-GB"/>
        </w:rPr>
        <w:t>; Tables 3</w:t>
      </w:r>
      <w:r w:rsidRPr="001524C3">
        <w:rPr>
          <w:sz w:val="24"/>
          <w:szCs w:val="24"/>
          <w:lang w:val="en-GB"/>
        </w:rPr>
        <w:t>)</w:t>
      </w:r>
      <w:r w:rsidR="009D2A06" w:rsidRPr="001524C3">
        <w:rPr>
          <w:sz w:val="24"/>
          <w:szCs w:val="24"/>
          <w:lang w:val="en-GB"/>
        </w:rPr>
        <w:t xml:space="preserve"> </w:t>
      </w:r>
      <w:r w:rsidRPr="001524C3">
        <w:rPr>
          <w:sz w:val="24"/>
          <w:szCs w:val="24"/>
          <w:lang w:val="en-GB"/>
        </w:rPr>
        <w:t>forelimb poses. Indeed, we found some differences, as follows; additionally, magnitudes of muscle moment arms changed in many cases but we do not detail these here.</w:t>
      </w:r>
    </w:p>
    <w:p w14:paraId="45647B2E" w14:textId="7EFE3DD4" w:rsidR="0047277B" w:rsidRPr="001524C3" w:rsidRDefault="0047277B" w:rsidP="0047277B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en-GB"/>
        </w:rPr>
      </w:pPr>
      <w:r w:rsidRPr="001524C3">
        <w:rPr>
          <w:sz w:val="24"/>
          <w:szCs w:val="24"/>
          <w:lang w:val="en-GB"/>
        </w:rPr>
        <w:tab/>
        <w:t xml:space="preserve">Long axis rotation did not exhibit substantial differences in muscle actions for the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joint’s reference vs. resting poses in </w:t>
      </w:r>
      <w:proofErr w:type="spellStart"/>
      <w:r w:rsidRPr="001524C3">
        <w:rPr>
          <w:i/>
          <w:sz w:val="24"/>
          <w:szCs w:val="24"/>
          <w:lang w:val="en-GB"/>
        </w:rPr>
        <w:t>Mussaurus</w:t>
      </w:r>
      <w:proofErr w:type="spellEnd"/>
      <w:r w:rsidRPr="001524C3">
        <w:rPr>
          <w:i/>
          <w:sz w:val="24"/>
          <w:szCs w:val="24"/>
          <w:lang w:val="en-GB"/>
        </w:rPr>
        <w:t xml:space="preserve"> </w:t>
      </w:r>
      <w:r w:rsidRPr="001524C3">
        <w:rPr>
          <w:sz w:val="24"/>
          <w:szCs w:val="24"/>
          <w:lang w:val="en-GB"/>
        </w:rPr>
        <w:t xml:space="preserve">(Figs. 5, S4), except for SHP and CBV, which had mixed actions in the reference pose but became solely pronators in the resting pose, and the BB, which was a supinator in the reference pose, but displayed a mixed supinator/pronator action in the resting pose. In </w:t>
      </w:r>
      <w:proofErr w:type="spellStart"/>
      <w:r w:rsidRPr="001524C3">
        <w:rPr>
          <w:i/>
          <w:sz w:val="24"/>
          <w:szCs w:val="24"/>
          <w:lang w:val="en-GB"/>
        </w:rPr>
        <w:t>Crocodylus</w:t>
      </w:r>
      <w:proofErr w:type="spellEnd"/>
      <w:r w:rsidRPr="001524C3">
        <w:rPr>
          <w:sz w:val="24"/>
          <w:szCs w:val="24"/>
          <w:lang w:val="en-GB"/>
        </w:rPr>
        <w:t xml:space="preserve">, SHP had a mixed action in the reference pose (Fig. S4) but </w:t>
      </w:r>
      <w:r w:rsidR="00523938">
        <w:rPr>
          <w:sz w:val="24"/>
          <w:szCs w:val="24"/>
          <w:lang w:val="en-GB"/>
        </w:rPr>
        <w:t>was solely</w:t>
      </w:r>
      <w:r w:rsidRPr="001524C3">
        <w:rPr>
          <w:sz w:val="24"/>
          <w:szCs w:val="24"/>
          <w:lang w:val="en-GB"/>
        </w:rPr>
        <w:t xml:space="preserve"> a supinator in the resting pose (Fig. 5). Similarly, TBS displayed a fully pronator action in the reference pose, but shifted to supination near 10° of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supination </w:t>
      </w:r>
      <w:r w:rsidR="00523938">
        <w:rPr>
          <w:sz w:val="24"/>
          <w:szCs w:val="24"/>
          <w:lang w:val="en-GB"/>
        </w:rPr>
        <w:t>when using the resting pose model</w:t>
      </w:r>
      <w:r w:rsidRPr="001524C3">
        <w:rPr>
          <w:sz w:val="24"/>
          <w:szCs w:val="24"/>
          <w:lang w:val="en-GB"/>
        </w:rPr>
        <w:t>.</w:t>
      </w:r>
    </w:p>
    <w:p w14:paraId="3AD662FC" w14:textId="0A13B954" w:rsidR="0047277B" w:rsidRPr="001524C3" w:rsidRDefault="0047277B" w:rsidP="0047277B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en-GB"/>
        </w:rPr>
      </w:pPr>
      <w:r w:rsidRPr="001524C3">
        <w:rPr>
          <w:sz w:val="24"/>
          <w:szCs w:val="24"/>
          <w:lang w:val="en-GB"/>
        </w:rPr>
        <w:tab/>
        <w:t xml:space="preserve">The muscles of </w:t>
      </w:r>
      <w:proofErr w:type="spellStart"/>
      <w:r w:rsidRPr="001524C3">
        <w:rPr>
          <w:i/>
          <w:sz w:val="24"/>
          <w:szCs w:val="24"/>
          <w:lang w:val="en-GB"/>
        </w:rPr>
        <w:t>Crocodylus</w:t>
      </w:r>
      <w:proofErr w:type="spellEnd"/>
      <w:r w:rsidRPr="001524C3">
        <w:rPr>
          <w:sz w:val="24"/>
          <w:szCs w:val="24"/>
          <w:lang w:val="en-GB"/>
        </w:rPr>
        <w:t xml:space="preserve"> showed no substantial changes for flexion/extension of the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joint between the </w:t>
      </w:r>
      <w:proofErr w:type="gramStart"/>
      <w:r w:rsidRPr="001524C3">
        <w:rPr>
          <w:sz w:val="24"/>
          <w:szCs w:val="24"/>
          <w:lang w:val="en-GB"/>
        </w:rPr>
        <w:t>reference</w:t>
      </w:r>
      <w:proofErr w:type="gramEnd"/>
      <w:r w:rsidRPr="001524C3">
        <w:rPr>
          <w:sz w:val="24"/>
          <w:szCs w:val="24"/>
          <w:lang w:val="en-GB"/>
        </w:rPr>
        <w:t xml:space="preserve"> (Fig. </w:t>
      </w:r>
      <w:r w:rsidR="00BC0530" w:rsidRPr="001524C3">
        <w:rPr>
          <w:sz w:val="24"/>
          <w:szCs w:val="24"/>
          <w:lang w:val="en-GB"/>
        </w:rPr>
        <w:t>S</w:t>
      </w:r>
      <w:r w:rsidR="00BC0530">
        <w:rPr>
          <w:sz w:val="24"/>
          <w:szCs w:val="24"/>
          <w:lang w:val="en-GB"/>
        </w:rPr>
        <w:t>5</w:t>
      </w:r>
      <w:r w:rsidRPr="001524C3">
        <w:rPr>
          <w:sz w:val="24"/>
          <w:szCs w:val="24"/>
          <w:lang w:val="en-GB"/>
        </w:rPr>
        <w:t xml:space="preserve">) and resting poses (Fig. </w:t>
      </w:r>
      <w:r w:rsidR="00BC0530">
        <w:rPr>
          <w:sz w:val="24"/>
          <w:szCs w:val="24"/>
          <w:lang w:val="en-GB"/>
        </w:rPr>
        <w:t>6</w:t>
      </w:r>
      <w:r w:rsidRPr="001524C3">
        <w:rPr>
          <w:sz w:val="24"/>
          <w:szCs w:val="24"/>
          <w:lang w:val="en-GB"/>
        </w:rPr>
        <w:t xml:space="preserve">), except for BB, which was a mixed muscle in the reference pose and fully a flexor in the resting pose (Fig. </w:t>
      </w:r>
      <w:r w:rsidR="00BC0530">
        <w:rPr>
          <w:sz w:val="24"/>
          <w:szCs w:val="24"/>
          <w:lang w:val="en-GB"/>
        </w:rPr>
        <w:t>6</w:t>
      </w:r>
      <w:r w:rsidRPr="001524C3">
        <w:rPr>
          <w:sz w:val="24"/>
          <w:szCs w:val="24"/>
          <w:lang w:val="en-GB"/>
        </w:rPr>
        <w:t xml:space="preserve">). </w:t>
      </w:r>
      <w:proofErr w:type="spellStart"/>
      <w:r w:rsidRPr="001524C3">
        <w:rPr>
          <w:i/>
          <w:sz w:val="24"/>
          <w:szCs w:val="24"/>
          <w:lang w:val="en-GB"/>
        </w:rPr>
        <w:t>Mussaurus</w:t>
      </w:r>
      <w:proofErr w:type="spellEnd"/>
      <w:r w:rsidRPr="001524C3">
        <w:rPr>
          <w:sz w:val="24"/>
          <w:szCs w:val="24"/>
          <w:lang w:val="en-GB"/>
        </w:rPr>
        <w:t xml:space="preserve">, on the other hand, </w:t>
      </w:r>
      <w:r w:rsidR="00523938">
        <w:rPr>
          <w:sz w:val="24"/>
          <w:szCs w:val="24"/>
          <w:lang w:val="en-GB"/>
        </w:rPr>
        <w:t xml:space="preserve">in addition to the same changes for BB as in </w:t>
      </w:r>
      <w:proofErr w:type="spellStart"/>
      <w:r w:rsidR="00523938" w:rsidRPr="007F726F">
        <w:rPr>
          <w:i/>
          <w:sz w:val="24"/>
          <w:szCs w:val="24"/>
          <w:lang w:val="en-GB"/>
        </w:rPr>
        <w:lastRenderedPageBreak/>
        <w:t>Crocodylus</w:t>
      </w:r>
      <w:proofErr w:type="spellEnd"/>
      <w:r w:rsidR="00523938">
        <w:rPr>
          <w:sz w:val="24"/>
          <w:szCs w:val="24"/>
          <w:lang w:val="en-GB"/>
        </w:rPr>
        <w:t xml:space="preserve">, </w:t>
      </w:r>
      <w:r w:rsidRPr="001524C3">
        <w:rPr>
          <w:sz w:val="24"/>
          <w:szCs w:val="24"/>
          <w:lang w:val="en-GB"/>
        </w:rPr>
        <w:t xml:space="preserve">exhibited drastic differences in muscle actions, particularly for the SHP and triceps group. The TBC </w:t>
      </w:r>
      <w:r w:rsidR="00523938">
        <w:rPr>
          <w:sz w:val="24"/>
          <w:szCs w:val="24"/>
          <w:lang w:val="en-GB"/>
        </w:rPr>
        <w:t>had a mixed action</w:t>
      </w:r>
      <w:r w:rsidRPr="001524C3">
        <w:rPr>
          <w:sz w:val="24"/>
          <w:szCs w:val="24"/>
          <w:lang w:val="en-GB"/>
        </w:rPr>
        <w:t xml:space="preserve"> in the reference pose, but </w:t>
      </w:r>
      <w:r w:rsidR="00523938">
        <w:rPr>
          <w:sz w:val="24"/>
          <w:szCs w:val="24"/>
          <w:lang w:val="en-GB"/>
        </w:rPr>
        <w:t>was only</w:t>
      </w:r>
      <w:r w:rsidR="00523938" w:rsidRPr="001524C3">
        <w:rPr>
          <w:sz w:val="24"/>
          <w:szCs w:val="24"/>
          <w:lang w:val="en-GB"/>
        </w:rPr>
        <w:t xml:space="preserve"> </w:t>
      </w:r>
      <w:r w:rsidR="00523938">
        <w:rPr>
          <w:sz w:val="24"/>
          <w:szCs w:val="24"/>
          <w:lang w:val="en-GB"/>
        </w:rPr>
        <w:t xml:space="preserve">an </w:t>
      </w:r>
      <w:r w:rsidRPr="001524C3">
        <w:rPr>
          <w:sz w:val="24"/>
          <w:szCs w:val="24"/>
          <w:lang w:val="en-GB"/>
        </w:rPr>
        <w:t xml:space="preserve">extensor in the resting pose. The SHP displayed </w:t>
      </w:r>
      <w:r w:rsidR="00890755">
        <w:rPr>
          <w:sz w:val="24"/>
          <w:szCs w:val="24"/>
          <w:lang w:val="en-GB"/>
        </w:rPr>
        <w:t xml:space="preserve">a </w:t>
      </w:r>
      <w:r w:rsidRPr="001524C3">
        <w:rPr>
          <w:sz w:val="24"/>
          <w:szCs w:val="24"/>
          <w:lang w:val="en-GB"/>
        </w:rPr>
        <w:t xml:space="preserve">mixed action in the reference pose, but shifted to </w:t>
      </w:r>
      <w:r w:rsidR="00890755">
        <w:rPr>
          <w:sz w:val="24"/>
          <w:szCs w:val="24"/>
          <w:lang w:val="en-GB"/>
        </w:rPr>
        <w:t xml:space="preserve">a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extensor action when the resting pose was adopted. Conversely, TBS consistently acted as a flexor in the reference pose in </w:t>
      </w:r>
      <w:proofErr w:type="spellStart"/>
      <w:r w:rsidRPr="001524C3">
        <w:rPr>
          <w:i/>
          <w:sz w:val="24"/>
          <w:szCs w:val="24"/>
          <w:lang w:val="en-GB"/>
        </w:rPr>
        <w:t>Mussaurus</w:t>
      </w:r>
      <w:proofErr w:type="spellEnd"/>
      <w:r w:rsidRPr="001524C3">
        <w:rPr>
          <w:sz w:val="24"/>
          <w:szCs w:val="24"/>
          <w:lang w:val="en-GB"/>
        </w:rPr>
        <w:t xml:space="preserve"> but was converted to a mixed action muscle in the resting pose.</w:t>
      </w:r>
    </w:p>
    <w:p w14:paraId="1F6EBBAE" w14:textId="41ED8EA5" w:rsidR="00567405" w:rsidRDefault="0047277B" w:rsidP="0047277B">
      <w:pPr>
        <w:autoSpaceDE w:val="0"/>
        <w:autoSpaceDN w:val="0"/>
        <w:adjustRightInd w:val="0"/>
        <w:spacing w:after="0" w:line="480" w:lineRule="auto"/>
        <w:rPr>
          <w:sz w:val="24"/>
          <w:szCs w:val="24"/>
          <w:lang w:val="en-GB"/>
        </w:rPr>
      </w:pPr>
      <w:r w:rsidRPr="001524C3">
        <w:rPr>
          <w:sz w:val="24"/>
          <w:szCs w:val="24"/>
          <w:lang w:val="en-GB"/>
        </w:rPr>
        <w:tab/>
        <w:t xml:space="preserve">Muscle </w:t>
      </w:r>
      <w:r w:rsidR="00890755" w:rsidRPr="001524C3">
        <w:rPr>
          <w:sz w:val="24"/>
          <w:szCs w:val="24"/>
          <w:lang w:val="en-GB"/>
        </w:rPr>
        <w:t>a</w:t>
      </w:r>
      <w:r w:rsidR="00890755">
        <w:rPr>
          <w:sz w:val="24"/>
          <w:szCs w:val="24"/>
          <w:lang w:val="en-GB"/>
        </w:rPr>
        <w:t>b</w:t>
      </w:r>
      <w:r w:rsidR="00890755" w:rsidRPr="001524C3">
        <w:rPr>
          <w:sz w:val="24"/>
          <w:szCs w:val="24"/>
          <w:lang w:val="en-GB"/>
        </w:rPr>
        <w:t>ductor</w:t>
      </w:r>
      <w:r w:rsidRPr="001524C3">
        <w:rPr>
          <w:sz w:val="24"/>
          <w:szCs w:val="24"/>
          <w:lang w:val="en-GB"/>
        </w:rPr>
        <w:t>/</w:t>
      </w:r>
      <w:r w:rsidR="00890755" w:rsidRPr="001524C3">
        <w:rPr>
          <w:sz w:val="24"/>
          <w:szCs w:val="24"/>
          <w:lang w:val="en-GB"/>
        </w:rPr>
        <w:t>a</w:t>
      </w:r>
      <w:r w:rsidR="00890755">
        <w:rPr>
          <w:sz w:val="24"/>
          <w:szCs w:val="24"/>
          <w:lang w:val="en-GB"/>
        </w:rPr>
        <w:t>d</w:t>
      </w:r>
      <w:r w:rsidR="00890755" w:rsidRPr="001524C3">
        <w:rPr>
          <w:sz w:val="24"/>
          <w:szCs w:val="24"/>
          <w:lang w:val="en-GB"/>
        </w:rPr>
        <w:t xml:space="preserve">ductor </w:t>
      </w:r>
      <w:r w:rsidRPr="001524C3">
        <w:rPr>
          <w:sz w:val="24"/>
          <w:szCs w:val="24"/>
          <w:lang w:val="en-GB"/>
        </w:rPr>
        <w:t xml:space="preserve">actions around the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joint also differed between the </w:t>
      </w:r>
      <w:proofErr w:type="gramStart"/>
      <w:r w:rsidRPr="001524C3">
        <w:rPr>
          <w:sz w:val="24"/>
          <w:szCs w:val="24"/>
          <w:lang w:val="en-GB"/>
        </w:rPr>
        <w:t>reference</w:t>
      </w:r>
      <w:proofErr w:type="gramEnd"/>
      <w:r w:rsidRPr="001524C3">
        <w:rPr>
          <w:sz w:val="24"/>
          <w:szCs w:val="24"/>
          <w:lang w:val="en-GB"/>
        </w:rPr>
        <w:t xml:space="preserve"> vs. resting poses (Figs. </w:t>
      </w:r>
      <w:proofErr w:type="gramStart"/>
      <w:r w:rsidR="00BC0530" w:rsidRPr="001524C3">
        <w:rPr>
          <w:sz w:val="24"/>
          <w:szCs w:val="24"/>
          <w:lang w:val="en-GB"/>
        </w:rPr>
        <w:t>S</w:t>
      </w:r>
      <w:r w:rsidR="00BC0530">
        <w:rPr>
          <w:sz w:val="24"/>
          <w:szCs w:val="24"/>
          <w:lang w:val="en-GB"/>
        </w:rPr>
        <w:t>6</w:t>
      </w:r>
      <w:r w:rsidRPr="001524C3">
        <w:rPr>
          <w:sz w:val="24"/>
          <w:szCs w:val="24"/>
          <w:lang w:val="en-GB"/>
        </w:rPr>
        <w:t xml:space="preserve">, </w:t>
      </w:r>
      <w:r w:rsidR="00BC0530">
        <w:rPr>
          <w:sz w:val="24"/>
          <w:szCs w:val="24"/>
          <w:lang w:val="en-GB"/>
        </w:rPr>
        <w:t>7</w:t>
      </w:r>
      <w:r w:rsidRPr="001524C3">
        <w:rPr>
          <w:sz w:val="24"/>
          <w:szCs w:val="24"/>
          <w:lang w:val="en-GB"/>
        </w:rPr>
        <w:t>, respectively) for both taxa.</w:t>
      </w:r>
      <w:proofErr w:type="gramEnd"/>
      <w:r w:rsidRPr="001524C3">
        <w:rPr>
          <w:sz w:val="24"/>
          <w:szCs w:val="24"/>
          <w:lang w:val="en-GB"/>
        </w:rPr>
        <w:t xml:space="preserve"> In </w:t>
      </w:r>
      <w:proofErr w:type="spellStart"/>
      <w:r w:rsidRPr="001524C3">
        <w:rPr>
          <w:i/>
          <w:sz w:val="24"/>
          <w:szCs w:val="24"/>
          <w:lang w:val="en-GB"/>
        </w:rPr>
        <w:t>Crocodylus</w:t>
      </w:r>
      <w:proofErr w:type="spellEnd"/>
      <w:r w:rsidRPr="001524C3">
        <w:rPr>
          <w:sz w:val="24"/>
          <w:szCs w:val="24"/>
          <w:lang w:val="en-GB"/>
        </w:rPr>
        <w:t xml:space="preserve">, SBS </w:t>
      </w:r>
      <w:r w:rsidR="00890755">
        <w:rPr>
          <w:sz w:val="24"/>
          <w:szCs w:val="24"/>
          <w:lang w:val="en-GB"/>
        </w:rPr>
        <w:t>was an</w:t>
      </w:r>
      <w:r w:rsidRPr="001524C3">
        <w:rPr>
          <w:sz w:val="24"/>
          <w:szCs w:val="24"/>
          <w:lang w:val="en-GB"/>
        </w:rPr>
        <w:t xml:space="preserve"> abductor in the reference pose but became </w:t>
      </w:r>
      <w:r w:rsidR="001C2A18">
        <w:rPr>
          <w:sz w:val="24"/>
          <w:szCs w:val="24"/>
          <w:lang w:val="en-GB"/>
        </w:rPr>
        <w:t xml:space="preserve">an </w:t>
      </w:r>
      <w:r w:rsidRPr="001524C3">
        <w:rPr>
          <w:sz w:val="24"/>
          <w:szCs w:val="24"/>
          <w:lang w:val="en-GB"/>
        </w:rPr>
        <w:t xml:space="preserve">adductor in the resting pose. In </w:t>
      </w:r>
      <w:proofErr w:type="spellStart"/>
      <w:r w:rsidRPr="001524C3">
        <w:rPr>
          <w:i/>
          <w:sz w:val="24"/>
          <w:szCs w:val="24"/>
          <w:lang w:val="en-GB"/>
        </w:rPr>
        <w:t>Mussaurus</w:t>
      </w:r>
      <w:proofErr w:type="spellEnd"/>
      <w:r w:rsidRPr="001524C3">
        <w:rPr>
          <w:sz w:val="24"/>
          <w:szCs w:val="24"/>
          <w:lang w:val="en-GB"/>
        </w:rPr>
        <w:t xml:space="preserve">, </w:t>
      </w:r>
      <w:r w:rsidR="00567405">
        <w:rPr>
          <w:sz w:val="24"/>
          <w:szCs w:val="24"/>
          <w:lang w:val="en-GB"/>
        </w:rPr>
        <w:t>BB</w:t>
      </w:r>
      <w:r w:rsidRPr="001524C3">
        <w:rPr>
          <w:sz w:val="24"/>
          <w:szCs w:val="24"/>
          <w:lang w:val="en-GB"/>
        </w:rPr>
        <w:t xml:space="preserve"> had </w:t>
      </w:r>
      <w:r w:rsidR="00567405">
        <w:rPr>
          <w:sz w:val="24"/>
          <w:szCs w:val="24"/>
          <w:lang w:val="en-GB"/>
        </w:rPr>
        <w:t xml:space="preserve">a </w:t>
      </w:r>
      <w:r w:rsidRPr="001524C3">
        <w:rPr>
          <w:sz w:val="24"/>
          <w:szCs w:val="24"/>
          <w:lang w:val="en-GB"/>
        </w:rPr>
        <w:t xml:space="preserve">mixed action in the reference pose, but </w:t>
      </w:r>
      <w:r w:rsidR="00567405">
        <w:rPr>
          <w:sz w:val="24"/>
          <w:szCs w:val="24"/>
          <w:lang w:val="en-GB"/>
        </w:rPr>
        <w:t>was a</w:t>
      </w:r>
      <w:r w:rsidR="00567405" w:rsidRPr="001524C3">
        <w:rPr>
          <w:sz w:val="24"/>
          <w:szCs w:val="24"/>
          <w:lang w:val="en-GB"/>
        </w:rPr>
        <w:t xml:space="preserve"> </w:t>
      </w:r>
      <w:proofErr w:type="spellStart"/>
      <w:r w:rsidRPr="001524C3">
        <w:rPr>
          <w:sz w:val="24"/>
          <w:szCs w:val="24"/>
          <w:lang w:val="en-GB"/>
        </w:rPr>
        <w:t>glenohumeral</w:t>
      </w:r>
      <w:proofErr w:type="spellEnd"/>
      <w:r w:rsidRPr="001524C3">
        <w:rPr>
          <w:sz w:val="24"/>
          <w:szCs w:val="24"/>
          <w:lang w:val="en-GB"/>
        </w:rPr>
        <w:t xml:space="preserve"> adductor in the resting pose (Figs. </w:t>
      </w:r>
      <w:proofErr w:type="gramStart"/>
      <w:r w:rsidR="003F5E98" w:rsidRPr="001524C3">
        <w:rPr>
          <w:sz w:val="24"/>
          <w:szCs w:val="24"/>
          <w:lang w:val="en-GB"/>
        </w:rPr>
        <w:t>S</w:t>
      </w:r>
      <w:r w:rsidR="003F5E98">
        <w:rPr>
          <w:sz w:val="24"/>
          <w:szCs w:val="24"/>
          <w:lang w:val="en-GB"/>
        </w:rPr>
        <w:t>6</w:t>
      </w:r>
      <w:r w:rsidR="003F5E98" w:rsidRPr="001524C3">
        <w:rPr>
          <w:sz w:val="24"/>
          <w:szCs w:val="24"/>
          <w:lang w:val="en-GB"/>
        </w:rPr>
        <w:t xml:space="preserve"> </w:t>
      </w:r>
      <w:r w:rsidRPr="001524C3">
        <w:rPr>
          <w:sz w:val="24"/>
          <w:szCs w:val="24"/>
          <w:lang w:val="en-GB"/>
        </w:rPr>
        <w:t xml:space="preserve">and </w:t>
      </w:r>
      <w:r w:rsidR="003F5E98">
        <w:rPr>
          <w:sz w:val="24"/>
          <w:szCs w:val="24"/>
          <w:lang w:val="en-GB"/>
        </w:rPr>
        <w:t>7</w:t>
      </w:r>
      <w:r w:rsidRPr="001524C3">
        <w:rPr>
          <w:sz w:val="24"/>
          <w:szCs w:val="24"/>
          <w:lang w:val="en-GB"/>
        </w:rPr>
        <w:t>, respectively).</w:t>
      </w:r>
      <w:proofErr w:type="gramEnd"/>
      <w:r w:rsidR="00567405">
        <w:rPr>
          <w:sz w:val="24"/>
          <w:szCs w:val="24"/>
          <w:lang w:val="en-GB"/>
        </w:rPr>
        <w:t xml:space="preserve"> </w:t>
      </w:r>
    </w:p>
    <w:p w14:paraId="177C5700" w14:textId="0038E663" w:rsidR="0047277B" w:rsidRPr="00463F3F" w:rsidRDefault="00567405" w:rsidP="007F726F">
      <w:pPr>
        <w:autoSpaceDE w:val="0"/>
        <w:autoSpaceDN w:val="0"/>
        <w:adjustRightInd w:val="0"/>
        <w:spacing w:after="0" w:line="480" w:lineRule="auto"/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elbow joint showed no pronounced changes in muscle actions for the moderately different reference and resting poses in either taxon.</w:t>
      </w:r>
    </w:p>
    <w:sectPr w:rsidR="0047277B" w:rsidRPr="00463F3F" w:rsidSect="00C6564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113F" w14:textId="77777777" w:rsidR="00EC28A4" w:rsidRDefault="00EC28A4" w:rsidP="000D273D">
      <w:pPr>
        <w:spacing w:after="0" w:line="240" w:lineRule="auto"/>
      </w:pPr>
      <w:r>
        <w:separator/>
      </w:r>
    </w:p>
  </w:endnote>
  <w:endnote w:type="continuationSeparator" w:id="0">
    <w:p w14:paraId="2BA99C5A" w14:textId="77777777" w:rsidR="00EC28A4" w:rsidRDefault="00EC28A4" w:rsidP="000D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AD2A4" w14:textId="77777777" w:rsidR="00EC28A4" w:rsidRDefault="00EC28A4" w:rsidP="000D273D">
      <w:pPr>
        <w:spacing w:after="0" w:line="240" w:lineRule="auto"/>
      </w:pPr>
      <w:r>
        <w:separator/>
      </w:r>
    </w:p>
  </w:footnote>
  <w:footnote w:type="continuationSeparator" w:id="0">
    <w:p w14:paraId="1CAB3BAE" w14:textId="77777777" w:rsidR="00EC28A4" w:rsidRDefault="00EC28A4" w:rsidP="000D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6D53D" w14:textId="398BEB91" w:rsidR="002A1ABE" w:rsidRDefault="00972FEB" w:rsidP="000D273D">
    <w:pPr>
      <w:pStyle w:val="Encabezado"/>
      <w:jc w:val="center"/>
    </w:pPr>
    <w:proofErr w:type="spellStart"/>
    <w:r>
      <w:t>Supplementary</w:t>
    </w:r>
    <w:proofErr w:type="spellEnd"/>
    <w:r>
      <w:t xml:space="preserve"> </w:t>
    </w:r>
    <w:proofErr w:type="spellStart"/>
    <w:r w:rsidR="002A1ABE">
      <w:t>Information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Hutchinson">
    <w15:presenceInfo w15:providerId="Windows Live" w15:userId="5eaec2c180fb2f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47"/>
    <w:rsid w:val="00004C16"/>
    <w:rsid w:val="00024608"/>
    <w:rsid w:val="00027386"/>
    <w:rsid w:val="00030C4F"/>
    <w:rsid w:val="00063BAB"/>
    <w:rsid w:val="00065308"/>
    <w:rsid w:val="00084BBE"/>
    <w:rsid w:val="000C3130"/>
    <w:rsid w:val="000D273D"/>
    <w:rsid w:val="000D4D9D"/>
    <w:rsid w:val="00100399"/>
    <w:rsid w:val="001524C3"/>
    <w:rsid w:val="00167C3A"/>
    <w:rsid w:val="00173487"/>
    <w:rsid w:val="001A308F"/>
    <w:rsid w:val="001C07A2"/>
    <w:rsid w:val="001C2A18"/>
    <w:rsid w:val="001D1890"/>
    <w:rsid w:val="001F0DD2"/>
    <w:rsid w:val="0020769E"/>
    <w:rsid w:val="00226B91"/>
    <w:rsid w:val="00231F27"/>
    <w:rsid w:val="00247890"/>
    <w:rsid w:val="00255B16"/>
    <w:rsid w:val="00255DA1"/>
    <w:rsid w:val="00280185"/>
    <w:rsid w:val="00283146"/>
    <w:rsid w:val="002968F8"/>
    <w:rsid w:val="002A1ABE"/>
    <w:rsid w:val="002A278D"/>
    <w:rsid w:val="002F7BB6"/>
    <w:rsid w:val="00300FAE"/>
    <w:rsid w:val="00303264"/>
    <w:rsid w:val="003330FB"/>
    <w:rsid w:val="003858EC"/>
    <w:rsid w:val="003D594D"/>
    <w:rsid w:val="003F5E98"/>
    <w:rsid w:val="003F6E00"/>
    <w:rsid w:val="0041654A"/>
    <w:rsid w:val="004351DD"/>
    <w:rsid w:val="004659DA"/>
    <w:rsid w:val="0047277B"/>
    <w:rsid w:val="004D6EA1"/>
    <w:rsid w:val="004E5902"/>
    <w:rsid w:val="004F5C54"/>
    <w:rsid w:val="00515C56"/>
    <w:rsid w:val="00523938"/>
    <w:rsid w:val="00525035"/>
    <w:rsid w:val="0055107B"/>
    <w:rsid w:val="00567405"/>
    <w:rsid w:val="00574685"/>
    <w:rsid w:val="005A7FB8"/>
    <w:rsid w:val="005E3E00"/>
    <w:rsid w:val="005E45D5"/>
    <w:rsid w:val="005E4D43"/>
    <w:rsid w:val="005F356B"/>
    <w:rsid w:val="006056A4"/>
    <w:rsid w:val="006257C6"/>
    <w:rsid w:val="00651EE3"/>
    <w:rsid w:val="0065526C"/>
    <w:rsid w:val="00672B13"/>
    <w:rsid w:val="006B21CB"/>
    <w:rsid w:val="006F1347"/>
    <w:rsid w:val="007100E3"/>
    <w:rsid w:val="00723051"/>
    <w:rsid w:val="00745B43"/>
    <w:rsid w:val="00784701"/>
    <w:rsid w:val="00787E7D"/>
    <w:rsid w:val="007A3891"/>
    <w:rsid w:val="007A4DE0"/>
    <w:rsid w:val="007A7D76"/>
    <w:rsid w:val="007D20F1"/>
    <w:rsid w:val="007D7B18"/>
    <w:rsid w:val="007F6D6C"/>
    <w:rsid w:val="007F726F"/>
    <w:rsid w:val="00807837"/>
    <w:rsid w:val="008431A2"/>
    <w:rsid w:val="00865457"/>
    <w:rsid w:val="00890755"/>
    <w:rsid w:val="008E504A"/>
    <w:rsid w:val="00910D28"/>
    <w:rsid w:val="00926CDF"/>
    <w:rsid w:val="00935428"/>
    <w:rsid w:val="00950A48"/>
    <w:rsid w:val="0095264C"/>
    <w:rsid w:val="00972FEB"/>
    <w:rsid w:val="009D0C2D"/>
    <w:rsid w:val="009D2A06"/>
    <w:rsid w:val="009F16D2"/>
    <w:rsid w:val="009F192E"/>
    <w:rsid w:val="009F5220"/>
    <w:rsid w:val="00A056AC"/>
    <w:rsid w:val="00A62A96"/>
    <w:rsid w:val="00A91935"/>
    <w:rsid w:val="00AB3DDF"/>
    <w:rsid w:val="00AB77D7"/>
    <w:rsid w:val="00AC5839"/>
    <w:rsid w:val="00AF279A"/>
    <w:rsid w:val="00B01439"/>
    <w:rsid w:val="00B10DA9"/>
    <w:rsid w:val="00B220DF"/>
    <w:rsid w:val="00B240FD"/>
    <w:rsid w:val="00B8263A"/>
    <w:rsid w:val="00B93AFB"/>
    <w:rsid w:val="00BC0530"/>
    <w:rsid w:val="00C04CDA"/>
    <w:rsid w:val="00C126A9"/>
    <w:rsid w:val="00C16A80"/>
    <w:rsid w:val="00C4773D"/>
    <w:rsid w:val="00C47CFC"/>
    <w:rsid w:val="00C65640"/>
    <w:rsid w:val="00C65B99"/>
    <w:rsid w:val="00C901F6"/>
    <w:rsid w:val="00C92131"/>
    <w:rsid w:val="00C95F34"/>
    <w:rsid w:val="00CB020C"/>
    <w:rsid w:val="00CD0D57"/>
    <w:rsid w:val="00CE0BE9"/>
    <w:rsid w:val="00CF68DE"/>
    <w:rsid w:val="00D05EC5"/>
    <w:rsid w:val="00D17782"/>
    <w:rsid w:val="00D17CB6"/>
    <w:rsid w:val="00D20258"/>
    <w:rsid w:val="00D24B5B"/>
    <w:rsid w:val="00D32691"/>
    <w:rsid w:val="00D92214"/>
    <w:rsid w:val="00DA13FE"/>
    <w:rsid w:val="00DA3407"/>
    <w:rsid w:val="00DD3DE1"/>
    <w:rsid w:val="00DE2216"/>
    <w:rsid w:val="00DF7282"/>
    <w:rsid w:val="00E068A2"/>
    <w:rsid w:val="00E1411A"/>
    <w:rsid w:val="00E465FB"/>
    <w:rsid w:val="00EB74C9"/>
    <w:rsid w:val="00EC28A4"/>
    <w:rsid w:val="00ED5E60"/>
    <w:rsid w:val="00EF1F91"/>
    <w:rsid w:val="00EF5995"/>
    <w:rsid w:val="00F1571D"/>
    <w:rsid w:val="00F37005"/>
    <w:rsid w:val="00F5770C"/>
    <w:rsid w:val="00F65833"/>
    <w:rsid w:val="00F767E7"/>
    <w:rsid w:val="00F917D5"/>
    <w:rsid w:val="00F91F81"/>
    <w:rsid w:val="00F958C8"/>
    <w:rsid w:val="00F9725C"/>
    <w:rsid w:val="00FB012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5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1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55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5B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5B16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16"/>
    <w:rPr>
      <w:rFonts w:ascii="Tahoma" w:hAnsi="Tahoma" w:cs="Tahoma"/>
      <w:sz w:val="16"/>
      <w:szCs w:val="16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5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5B16"/>
    <w:rPr>
      <w:b/>
      <w:bCs/>
      <w:sz w:val="20"/>
      <w:szCs w:val="20"/>
      <w:lang w:val="es-AR"/>
    </w:rPr>
  </w:style>
  <w:style w:type="character" w:styleId="Hipervnculo">
    <w:name w:val="Hyperlink"/>
    <w:basedOn w:val="Fuentedeprrafopredeter"/>
    <w:uiPriority w:val="99"/>
    <w:unhideWhenUsed/>
    <w:rsid w:val="00DE22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73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D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73D"/>
    <w:rPr>
      <w:lang w:val="es-AR"/>
    </w:rPr>
  </w:style>
  <w:style w:type="paragraph" w:styleId="Prrafodelista">
    <w:name w:val="List Paragraph"/>
    <w:basedOn w:val="Normal"/>
    <w:uiPriority w:val="34"/>
    <w:qFormat/>
    <w:rsid w:val="0041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1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55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5B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5B16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16"/>
    <w:rPr>
      <w:rFonts w:ascii="Tahoma" w:hAnsi="Tahoma" w:cs="Tahoma"/>
      <w:sz w:val="16"/>
      <w:szCs w:val="16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5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5B16"/>
    <w:rPr>
      <w:b/>
      <w:bCs/>
      <w:sz w:val="20"/>
      <w:szCs w:val="20"/>
      <w:lang w:val="es-AR"/>
    </w:rPr>
  </w:style>
  <w:style w:type="character" w:styleId="Hipervnculo">
    <w:name w:val="Hyperlink"/>
    <w:basedOn w:val="Fuentedeprrafopredeter"/>
    <w:uiPriority w:val="99"/>
    <w:unhideWhenUsed/>
    <w:rsid w:val="00DE22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73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D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73D"/>
    <w:rPr>
      <w:lang w:val="es-AR"/>
    </w:rPr>
  </w:style>
  <w:style w:type="paragraph" w:styleId="Prrafodelista">
    <w:name w:val="List Paragraph"/>
    <w:basedOn w:val="Normal"/>
    <w:uiPriority w:val="34"/>
    <w:qFormat/>
    <w:rsid w:val="0041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31CD-CADB-4CE1-8F12-BE869E53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R. Hutchinson</dc:creator>
  <cp:lastModifiedBy>Alejandro</cp:lastModifiedBy>
  <cp:revision>29</cp:revision>
  <dcterms:created xsi:type="dcterms:W3CDTF">2017-04-24T17:34:00Z</dcterms:created>
  <dcterms:modified xsi:type="dcterms:W3CDTF">2017-10-01T18:32:00Z</dcterms:modified>
</cp:coreProperties>
</file>